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54" w:rsidRDefault="00894B54" w:rsidP="00894B54">
      <w:pPr>
        <w:pStyle w:val="ab"/>
        <w:rPr>
          <w:rFonts w:hint="eastAsia"/>
        </w:rPr>
      </w:pPr>
      <w:bookmarkStart w:id="0" w:name="_Toc17012861"/>
      <w:r>
        <w:rPr>
          <w:rFonts w:hint="eastAsia"/>
        </w:rPr>
        <w:t>郑州商业中等专业学校</w:t>
      </w:r>
    </w:p>
    <w:p w:rsidR="00894B54" w:rsidRDefault="00894B54" w:rsidP="00894B54">
      <w:pPr>
        <w:pStyle w:val="ab"/>
      </w:pPr>
      <w:r>
        <w:rPr>
          <w:rFonts w:hint="eastAsia"/>
        </w:rPr>
        <w:t>计算机应用专业人才培养方案</w:t>
      </w:r>
      <w:bookmarkEnd w:id="0"/>
    </w:p>
    <w:p w:rsidR="00894B54" w:rsidRDefault="00894B54" w:rsidP="00894B54">
      <w:pPr>
        <w:pStyle w:val="ac"/>
        <w:ind w:firstLine="562"/>
      </w:pPr>
      <w:bookmarkStart w:id="1" w:name="_Toc16617831"/>
      <w:bookmarkStart w:id="2" w:name="_Toc16434282"/>
      <w:r>
        <w:rPr>
          <w:rFonts w:hint="eastAsia"/>
        </w:rPr>
        <w:t>一、专业名称</w:t>
      </w:r>
      <w:r>
        <w:rPr>
          <w:rFonts w:hint="eastAsia"/>
        </w:rPr>
        <w:t>(</w:t>
      </w:r>
      <w:r>
        <w:rPr>
          <w:rFonts w:hint="eastAsia"/>
        </w:rPr>
        <w:t>专业代码</w:t>
      </w:r>
      <w:r>
        <w:rPr>
          <w:rFonts w:hint="eastAsia"/>
        </w:rPr>
        <w:t>)</w:t>
      </w:r>
      <w:bookmarkEnd w:id="1"/>
      <w:bookmarkEnd w:id="2"/>
    </w:p>
    <w:p w:rsidR="00894B54" w:rsidRDefault="00894B54" w:rsidP="00894B54">
      <w:pPr>
        <w:pStyle w:val="af0"/>
      </w:pPr>
      <w:r>
        <w:rPr>
          <w:rFonts w:hint="eastAsia"/>
        </w:rPr>
        <w:t>计算机应用</w:t>
      </w:r>
      <w:r>
        <w:rPr>
          <w:rFonts w:hint="eastAsia"/>
        </w:rPr>
        <w:t>(090100)</w:t>
      </w:r>
    </w:p>
    <w:p w:rsidR="00894B54" w:rsidRDefault="00894B54" w:rsidP="00894B54">
      <w:pPr>
        <w:pStyle w:val="ac"/>
        <w:ind w:firstLine="562"/>
      </w:pPr>
      <w:bookmarkStart w:id="3" w:name="_Toc16434283"/>
      <w:bookmarkStart w:id="4" w:name="_Toc16617832"/>
      <w:r>
        <w:rPr>
          <w:rFonts w:hint="eastAsia"/>
        </w:rPr>
        <w:t>二、入学要求</w:t>
      </w:r>
      <w:bookmarkEnd w:id="3"/>
      <w:bookmarkEnd w:id="4"/>
    </w:p>
    <w:p w:rsidR="00894B54" w:rsidRDefault="00894B54" w:rsidP="00894B54">
      <w:pPr>
        <w:pStyle w:val="af0"/>
      </w:pPr>
      <w:r>
        <w:rPr>
          <w:rFonts w:hint="eastAsia"/>
        </w:rPr>
        <w:t>初中毕业或具有同等学历者</w:t>
      </w:r>
    </w:p>
    <w:p w:rsidR="00894B54" w:rsidRDefault="00894B54" w:rsidP="00894B54">
      <w:pPr>
        <w:pStyle w:val="ac"/>
        <w:ind w:firstLine="562"/>
      </w:pPr>
      <w:bookmarkStart w:id="5" w:name="_Toc16617833"/>
      <w:bookmarkStart w:id="6" w:name="_Toc16434284"/>
      <w:r>
        <w:rPr>
          <w:rFonts w:hint="eastAsia"/>
        </w:rPr>
        <w:t>三、基本学制</w:t>
      </w:r>
      <w:bookmarkEnd w:id="5"/>
      <w:bookmarkEnd w:id="6"/>
    </w:p>
    <w:p w:rsidR="00894B54" w:rsidRDefault="00894B54" w:rsidP="00894B54">
      <w:pPr>
        <w:pStyle w:val="af0"/>
      </w:pPr>
      <w:r>
        <w:rPr>
          <w:rFonts w:hint="eastAsia"/>
        </w:rPr>
        <w:t>三年制</w:t>
      </w:r>
    </w:p>
    <w:p w:rsidR="00894B54" w:rsidRDefault="00894B54" w:rsidP="00894B54">
      <w:pPr>
        <w:pStyle w:val="ac"/>
        <w:ind w:firstLine="562"/>
      </w:pPr>
      <w:bookmarkStart w:id="7" w:name="_Toc16434285"/>
      <w:bookmarkStart w:id="8" w:name="_Toc16617834"/>
      <w:r>
        <w:rPr>
          <w:rFonts w:hint="eastAsia"/>
        </w:rPr>
        <w:t>四、职业面向</w:t>
      </w:r>
      <w:bookmarkEnd w:id="7"/>
      <w:bookmarkEnd w:id="8"/>
    </w:p>
    <w:p w:rsidR="00894B54" w:rsidRDefault="00894B54" w:rsidP="00894B54">
      <w:pPr>
        <w:pStyle w:val="af0"/>
      </w:pPr>
      <w:r>
        <w:rPr>
          <w:rFonts w:hint="eastAsia"/>
        </w:rPr>
        <w:t>专业大类：信息技术类</w:t>
      </w:r>
    </w:p>
    <w:p w:rsidR="00894B54" w:rsidRDefault="00894B54" w:rsidP="00894B54">
      <w:pPr>
        <w:pStyle w:val="af0"/>
      </w:pPr>
      <w:r>
        <w:rPr>
          <w:rFonts w:hint="eastAsia"/>
        </w:rPr>
        <w:t>专业代码：</w:t>
      </w:r>
      <w:r>
        <w:rPr>
          <w:rFonts w:hint="eastAsia"/>
        </w:rPr>
        <w:t>090110</w:t>
      </w:r>
    </w:p>
    <w:tbl>
      <w:tblPr>
        <w:tblpPr w:leftFromText="180" w:rightFromText="180" w:vertAnchor="text" w:horzAnchor="page" w:tblpX="772" w:tblpY="439"/>
        <w:tblOverlap w:val="neve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935"/>
        <w:gridCol w:w="2820"/>
        <w:gridCol w:w="1856"/>
        <w:gridCol w:w="709"/>
        <w:gridCol w:w="2730"/>
      </w:tblGrid>
      <w:tr w:rsidR="00894B54" w:rsidTr="00B13817">
        <w:trPr>
          <w:trHeight w:val="434"/>
        </w:trPr>
        <w:tc>
          <w:tcPr>
            <w:tcW w:w="685" w:type="dxa"/>
            <w:vMerge w:val="restart"/>
            <w:vAlign w:val="center"/>
          </w:tcPr>
          <w:p w:rsidR="00894B54" w:rsidRDefault="00894B54" w:rsidP="00B13817">
            <w:pPr>
              <w:pStyle w:val="af1"/>
              <w:framePr w:hSpace="0" w:wrap="auto" w:vAnchor="margin" w:hAnchor="text" w:xAlign="left" w:yAlign="inline"/>
            </w:pPr>
            <w:r>
              <w:rPr>
                <w:rFonts w:hint="eastAsia"/>
              </w:rPr>
              <w:t>序号</w:t>
            </w:r>
          </w:p>
        </w:tc>
        <w:tc>
          <w:tcPr>
            <w:tcW w:w="1935" w:type="dxa"/>
            <w:vMerge w:val="restart"/>
            <w:vAlign w:val="center"/>
          </w:tcPr>
          <w:p w:rsidR="00894B54" w:rsidRDefault="00894B54" w:rsidP="00B13817">
            <w:pPr>
              <w:pStyle w:val="af1"/>
              <w:framePr w:hSpace="0" w:wrap="auto" w:vAnchor="margin" w:hAnchor="text" w:xAlign="left" w:yAlign="inline"/>
            </w:pPr>
            <w:r>
              <w:rPr>
                <w:rFonts w:hint="eastAsia"/>
              </w:rPr>
              <w:t>专业方向</w:t>
            </w:r>
          </w:p>
        </w:tc>
        <w:tc>
          <w:tcPr>
            <w:tcW w:w="2820" w:type="dxa"/>
            <w:vMerge w:val="restart"/>
            <w:vAlign w:val="center"/>
          </w:tcPr>
          <w:p w:rsidR="00894B54" w:rsidRDefault="00894B54" w:rsidP="00B13817">
            <w:pPr>
              <w:pStyle w:val="af1"/>
              <w:framePr w:hSpace="0" w:wrap="auto" w:vAnchor="margin" w:hAnchor="text" w:xAlign="left" w:yAlign="inline"/>
            </w:pPr>
            <w:r>
              <w:rPr>
                <w:rFonts w:hint="eastAsia"/>
              </w:rPr>
              <w:t>就业职业（岗位）</w:t>
            </w:r>
          </w:p>
        </w:tc>
        <w:tc>
          <w:tcPr>
            <w:tcW w:w="5295" w:type="dxa"/>
            <w:gridSpan w:val="3"/>
            <w:vAlign w:val="center"/>
          </w:tcPr>
          <w:p w:rsidR="00894B54" w:rsidRDefault="00894B54" w:rsidP="00B13817">
            <w:pPr>
              <w:pStyle w:val="af1"/>
              <w:framePr w:hSpace="0" w:wrap="auto" w:vAnchor="margin" w:hAnchor="text" w:xAlign="left" w:yAlign="inline"/>
            </w:pPr>
            <w:r>
              <w:rPr>
                <w:rFonts w:hint="eastAsia"/>
              </w:rPr>
              <w:t>职业资格证书</w:t>
            </w:r>
          </w:p>
        </w:tc>
      </w:tr>
      <w:tr w:rsidR="00894B54" w:rsidTr="00B13817">
        <w:trPr>
          <w:trHeight w:val="314"/>
        </w:trPr>
        <w:tc>
          <w:tcPr>
            <w:tcW w:w="685" w:type="dxa"/>
            <w:vMerge/>
            <w:vAlign w:val="center"/>
          </w:tcPr>
          <w:p w:rsidR="00894B54" w:rsidRDefault="00894B54" w:rsidP="00B13817">
            <w:pPr>
              <w:pStyle w:val="af1"/>
              <w:framePr w:hSpace="0" w:wrap="auto" w:vAnchor="margin" w:hAnchor="text" w:xAlign="left" w:yAlign="inline"/>
            </w:pPr>
          </w:p>
        </w:tc>
        <w:tc>
          <w:tcPr>
            <w:tcW w:w="1935" w:type="dxa"/>
            <w:vMerge/>
            <w:vAlign w:val="center"/>
          </w:tcPr>
          <w:p w:rsidR="00894B54" w:rsidRDefault="00894B54" w:rsidP="00B13817">
            <w:pPr>
              <w:pStyle w:val="af1"/>
              <w:framePr w:hSpace="0" w:wrap="auto" w:vAnchor="margin" w:hAnchor="text" w:xAlign="left" w:yAlign="inline"/>
            </w:pPr>
          </w:p>
        </w:tc>
        <w:tc>
          <w:tcPr>
            <w:tcW w:w="2820" w:type="dxa"/>
            <w:vMerge/>
            <w:vAlign w:val="center"/>
          </w:tcPr>
          <w:p w:rsidR="00894B54" w:rsidRDefault="00894B54" w:rsidP="00B13817">
            <w:pPr>
              <w:pStyle w:val="af1"/>
              <w:framePr w:hSpace="0" w:wrap="auto" w:vAnchor="margin" w:hAnchor="text" w:xAlign="left" w:yAlign="inline"/>
            </w:pPr>
          </w:p>
        </w:tc>
        <w:tc>
          <w:tcPr>
            <w:tcW w:w="1856" w:type="dxa"/>
            <w:vAlign w:val="center"/>
          </w:tcPr>
          <w:p w:rsidR="00894B54" w:rsidRDefault="00894B54" w:rsidP="00B13817">
            <w:pPr>
              <w:pStyle w:val="af1"/>
              <w:framePr w:hSpace="0" w:wrap="auto" w:vAnchor="margin" w:hAnchor="text" w:xAlign="left" w:yAlign="inline"/>
            </w:pPr>
            <w:r>
              <w:rPr>
                <w:rFonts w:hint="eastAsia"/>
              </w:rPr>
              <w:t>证书名称</w:t>
            </w:r>
          </w:p>
        </w:tc>
        <w:tc>
          <w:tcPr>
            <w:tcW w:w="709" w:type="dxa"/>
            <w:vAlign w:val="center"/>
          </w:tcPr>
          <w:p w:rsidR="00894B54" w:rsidRDefault="00894B54" w:rsidP="00B13817">
            <w:pPr>
              <w:pStyle w:val="af1"/>
              <w:framePr w:hSpace="0" w:wrap="auto" w:vAnchor="margin" w:hAnchor="text" w:xAlign="left" w:yAlign="inline"/>
            </w:pPr>
            <w:r>
              <w:rPr>
                <w:rFonts w:hint="eastAsia"/>
              </w:rPr>
              <w:t>等级</w:t>
            </w:r>
          </w:p>
        </w:tc>
        <w:tc>
          <w:tcPr>
            <w:tcW w:w="2730" w:type="dxa"/>
            <w:vAlign w:val="center"/>
          </w:tcPr>
          <w:p w:rsidR="00894B54" w:rsidRDefault="00894B54" w:rsidP="00B13817">
            <w:pPr>
              <w:pStyle w:val="af1"/>
              <w:framePr w:hSpace="0" w:wrap="auto" w:vAnchor="margin" w:hAnchor="text" w:xAlign="left" w:yAlign="inline"/>
            </w:pPr>
            <w:r>
              <w:rPr>
                <w:rFonts w:hint="eastAsia"/>
              </w:rPr>
              <w:t>颁证单位</w:t>
            </w:r>
          </w:p>
        </w:tc>
      </w:tr>
      <w:tr w:rsidR="00894B54" w:rsidTr="00B13817">
        <w:trPr>
          <w:trHeight w:val="1081"/>
        </w:trPr>
        <w:tc>
          <w:tcPr>
            <w:tcW w:w="685" w:type="dxa"/>
            <w:vAlign w:val="center"/>
          </w:tcPr>
          <w:p w:rsidR="00894B54" w:rsidRDefault="00894B54" w:rsidP="00B13817">
            <w:pPr>
              <w:pStyle w:val="af1"/>
              <w:framePr w:hSpace="0" w:wrap="auto" w:vAnchor="margin" w:hAnchor="text" w:xAlign="left" w:yAlign="inline"/>
            </w:pPr>
            <w:r>
              <w:rPr>
                <w:rFonts w:hint="eastAsia"/>
              </w:rPr>
              <w:t>1</w:t>
            </w:r>
          </w:p>
        </w:tc>
        <w:tc>
          <w:tcPr>
            <w:tcW w:w="1935" w:type="dxa"/>
            <w:vAlign w:val="center"/>
          </w:tcPr>
          <w:p w:rsidR="00894B54" w:rsidRDefault="00894B54" w:rsidP="00B13817">
            <w:pPr>
              <w:pStyle w:val="af1"/>
              <w:framePr w:hSpace="0" w:wrap="auto" w:vAnchor="margin" w:hAnchor="text" w:xAlign="left" w:yAlign="inline"/>
            </w:pPr>
            <w:r>
              <w:rPr>
                <w:rFonts w:hint="eastAsia"/>
              </w:rPr>
              <w:t>办公自动化</w:t>
            </w:r>
          </w:p>
        </w:tc>
        <w:tc>
          <w:tcPr>
            <w:tcW w:w="2820" w:type="dxa"/>
            <w:vAlign w:val="center"/>
          </w:tcPr>
          <w:p w:rsidR="00894B54" w:rsidRDefault="00894B54" w:rsidP="00B13817">
            <w:pPr>
              <w:pStyle w:val="af1"/>
              <w:framePr w:hSpace="0" w:wrap="auto" w:vAnchor="margin" w:hAnchor="text" w:xAlign="left" w:yAlign="inline"/>
              <w:jc w:val="both"/>
            </w:pPr>
            <w:r>
              <w:rPr>
                <w:rFonts w:hint="eastAsia"/>
              </w:rPr>
              <w:t>在文印中心、印刷公司、电子出版物等单位工作以及常用办公设备的使用与维护等岗位工作。</w:t>
            </w:r>
          </w:p>
        </w:tc>
        <w:tc>
          <w:tcPr>
            <w:tcW w:w="1856" w:type="dxa"/>
            <w:vAlign w:val="center"/>
          </w:tcPr>
          <w:p w:rsidR="00894B54" w:rsidRDefault="00894B54" w:rsidP="00B13817">
            <w:pPr>
              <w:pStyle w:val="af1"/>
              <w:framePr w:hSpace="0" w:wrap="auto" w:vAnchor="margin" w:hAnchor="text" w:xAlign="left" w:yAlign="inline"/>
              <w:jc w:val="both"/>
            </w:pPr>
            <w:r>
              <w:rPr>
                <w:rFonts w:hint="eastAsia"/>
              </w:rPr>
              <w:t>计算机操作员资格证</w:t>
            </w:r>
          </w:p>
        </w:tc>
        <w:tc>
          <w:tcPr>
            <w:tcW w:w="709" w:type="dxa"/>
            <w:vAlign w:val="center"/>
          </w:tcPr>
          <w:p w:rsidR="00894B54" w:rsidRDefault="00894B54" w:rsidP="00B13817">
            <w:pPr>
              <w:pStyle w:val="af1"/>
              <w:framePr w:hSpace="0" w:wrap="auto" w:vAnchor="margin" w:hAnchor="text" w:xAlign="left" w:yAlign="inline"/>
            </w:pPr>
            <w:r>
              <w:rPr>
                <w:rFonts w:hint="eastAsia"/>
              </w:rPr>
              <w:t>初级</w:t>
            </w:r>
          </w:p>
        </w:tc>
        <w:tc>
          <w:tcPr>
            <w:tcW w:w="2730" w:type="dxa"/>
            <w:vAlign w:val="center"/>
          </w:tcPr>
          <w:p w:rsidR="00894B54" w:rsidRDefault="00894B54" w:rsidP="00B13817">
            <w:pPr>
              <w:pStyle w:val="af1"/>
              <w:framePr w:hSpace="0" w:wrap="auto" w:vAnchor="margin" w:hAnchor="text" w:xAlign="left" w:yAlign="inline"/>
            </w:pPr>
            <w:r>
              <w:rPr>
                <w:rFonts w:hint="eastAsia"/>
              </w:rPr>
              <w:t>人力资源和社会保障部</w:t>
            </w:r>
          </w:p>
        </w:tc>
      </w:tr>
      <w:tr w:rsidR="00894B54" w:rsidTr="00B13817">
        <w:trPr>
          <w:trHeight w:val="995"/>
        </w:trPr>
        <w:tc>
          <w:tcPr>
            <w:tcW w:w="685" w:type="dxa"/>
            <w:vAlign w:val="center"/>
          </w:tcPr>
          <w:p w:rsidR="00894B54" w:rsidRDefault="00894B54" w:rsidP="00B13817">
            <w:pPr>
              <w:pStyle w:val="af1"/>
              <w:framePr w:hSpace="0" w:wrap="auto" w:vAnchor="margin" w:hAnchor="text" w:xAlign="left" w:yAlign="inline"/>
            </w:pPr>
            <w:r>
              <w:rPr>
                <w:rFonts w:hint="eastAsia"/>
              </w:rPr>
              <w:t>2</w:t>
            </w:r>
          </w:p>
        </w:tc>
        <w:tc>
          <w:tcPr>
            <w:tcW w:w="1935" w:type="dxa"/>
            <w:vAlign w:val="center"/>
          </w:tcPr>
          <w:p w:rsidR="00894B54" w:rsidRDefault="00894B54" w:rsidP="00B13817">
            <w:pPr>
              <w:pStyle w:val="af1"/>
              <w:framePr w:hSpace="0" w:wrap="auto" w:vAnchor="margin" w:hAnchor="text" w:xAlign="left" w:yAlign="inline"/>
            </w:pPr>
            <w:r>
              <w:rPr>
                <w:rFonts w:hint="eastAsia"/>
              </w:rPr>
              <w:t>计算机网络应用</w:t>
            </w:r>
          </w:p>
        </w:tc>
        <w:tc>
          <w:tcPr>
            <w:tcW w:w="2820" w:type="dxa"/>
            <w:vAlign w:val="center"/>
          </w:tcPr>
          <w:p w:rsidR="00894B54" w:rsidRDefault="00894B54" w:rsidP="00B13817">
            <w:pPr>
              <w:pStyle w:val="af1"/>
              <w:framePr w:hSpace="0" w:wrap="auto" w:vAnchor="margin" w:hAnchor="text" w:xAlign="left" w:yAlign="inline"/>
              <w:jc w:val="both"/>
            </w:pPr>
            <w:r>
              <w:rPr>
                <w:rFonts w:hint="eastAsia"/>
              </w:rPr>
              <w:t>从事办公网络的搭建、管理与维护，并对网络实施安全监控等岗位。</w:t>
            </w:r>
          </w:p>
        </w:tc>
        <w:tc>
          <w:tcPr>
            <w:tcW w:w="1856" w:type="dxa"/>
            <w:vAlign w:val="center"/>
          </w:tcPr>
          <w:p w:rsidR="00894B54" w:rsidRDefault="00894B54" w:rsidP="00B13817">
            <w:pPr>
              <w:pStyle w:val="af1"/>
              <w:framePr w:hSpace="0" w:wrap="auto" w:vAnchor="margin" w:hAnchor="text" w:xAlign="left" w:yAlign="inline"/>
              <w:jc w:val="both"/>
            </w:pPr>
            <w:r>
              <w:rPr>
                <w:rFonts w:hint="eastAsia"/>
              </w:rPr>
              <w:t>计算机网络调试员等证</w:t>
            </w:r>
          </w:p>
        </w:tc>
        <w:tc>
          <w:tcPr>
            <w:tcW w:w="709" w:type="dxa"/>
            <w:vAlign w:val="center"/>
          </w:tcPr>
          <w:p w:rsidR="00894B54" w:rsidRDefault="00894B54" w:rsidP="00B13817">
            <w:pPr>
              <w:pStyle w:val="af1"/>
              <w:framePr w:hSpace="0" w:wrap="auto" w:vAnchor="margin" w:hAnchor="text" w:xAlign="left" w:yAlign="inline"/>
            </w:pPr>
            <w:r>
              <w:rPr>
                <w:rFonts w:hint="eastAsia"/>
              </w:rPr>
              <w:t>初级</w:t>
            </w:r>
          </w:p>
        </w:tc>
        <w:tc>
          <w:tcPr>
            <w:tcW w:w="2730" w:type="dxa"/>
            <w:vAlign w:val="center"/>
          </w:tcPr>
          <w:p w:rsidR="00894B54" w:rsidRDefault="00894B54" w:rsidP="00B13817">
            <w:pPr>
              <w:pStyle w:val="af1"/>
              <w:framePr w:hSpace="0" w:wrap="auto" w:vAnchor="margin" w:hAnchor="text" w:xAlign="left" w:yAlign="inline"/>
            </w:pPr>
            <w:r>
              <w:rPr>
                <w:rFonts w:hint="eastAsia"/>
              </w:rPr>
              <w:t>人力资源和社会保障部</w:t>
            </w:r>
          </w:p>
        </w:tc>
      </w:tr>
      <w:tr w:rsidR="00894B54" w:rsidTr="00B13817">
        <w:trPr>
          <w:trHeight w:val="1031"/>
        </w:trPr>
        <w:tc>
          <w:tcPr>
            <w:tcW w:w="685" w:type="dxa"/>
            <w:vAlign w:val="center"/>
          </w:tcPr>
          <w:p w:rsidR="00894B54" w:rsidRDefault="00894B54" w:rsidP="00B13817">
            <w:pPr>
              <w:pStyle w:val="af1"/>
              <w:framePr w:hSpace="0" w:wrap="auto" w:vAnchor="margin" w:hAnchor="text" w:xAlign="left" w:yAlign="inline"/>
            </w:pPr>
            <w:r>
              <w:rPr>
                <w:rFonts w:hint="eastAsia"/>
              </w:rPr>
              <w:t>3</w:t>
            </w:r>
          </w:p>
        </w:tc>
        <w:tc>
          <w:tcPr>
            <w:tcW w:w="1935" w:type="dxa"/>
            <w:vAlign w:val="center"/>
          </w:tcPr>
          <w:p w:rsidR="00894B54" w:rsidRDefault="00894B54" w:rsidP="00B13817">
            <w:pPr>
              <w:pStyle w:val="af1"/>
              <w:framePr w:hSpace="0" w:wrap="auto" w:vAnchor="margin" w:hAnchor="text" w:xAlign="left" w:yAlign="inline"/>
            </w:pPr>
            <w:r>
              <w:rPr>
                <w:rFonts w:hint="eastAsia"/>
              </w:rPr>
              <w:t>计算机平面设计</w:t>
            </w:r>
          </w:p>
        </w:tc>
        <w:tc>
          <w:tcPr>
            <w:tcW w:w="2820" w:type="dxa"/>
            <w:vAlign w:val="center"/>
          </w:tcPr>
          <w:p w:rsidR="00894B54" w:rsidRDefault="00894B54" w:rsidP="00B13817">
            <w:pPr>
              <w:pStyle w:val="af1"/>
              <w:framePr w:hSpace="0" w:wrap="auto" w:vAnchor="margin" w:hAnchor="text" w:xAlign="left" w:yAlign="inline"/>
              <w:jc w:val="both"/>
            </w:pPr>
            <w:r>
              <w:rPr>
                <w:rFonts w:hint="eastAsia"/>
              </w:rPr>
              <w:t>从事图像处理、图文编排、图形绘制、包装印刷、设计排版等图像综合处理能力的岗位。</w:t>
            </w:r>
          </w:p>
        </w:tc>
        <w:tc>
          <w:tcPr>
            <w:tcW w:w="1856" w:type="dxa"/>
            <w:vAlign w:val="center"/>
          </w:tcPr>
          <w:p w:rsidR="00894B54" w:rsidRDefault="00894B54" w:rsidP="00B13817">
            <w:pPr>
              <w:pStyle w:val="af1"/>
              <w:framePr w:hSpace="0" w:wrap="auto" w:vAnchor="margin" w:hAnchor="text" w:xAlign="left" w:yAlign="inline"/>
              <w:jc w:val="both"/>
            </w:pPr>
            <w:r>
              <w:rPr>
                <w:rFonts w:hint="eastAsia"/>
              </w:rPr>
              <w:t>平面设计师</w:t>
            </w:r>
          </w:p>
        </w:tc>
        <w:tc>
          <w:tcPr>
            <w:tcW w:w="709" w:type="dxa"/>
            <w:vAlign w:val="center"/>
          </w:tcPr>
          <w:p w:rsidR="00894B54" w:rsidRDefault="00894B54" w:rsidP="00B13817">
            <w:pPr>
              <w:pStyle w:val="af1"/>
              <w:framePr w:hSpace="0" w:wrap="auto" w:vAnchor="margin" w:hAnchor="text" w:xAlign="left" w:yAlign="inline"/>
            </w:pPr>
            <w:r>
              <w:rPr>
                <w:rFonts w:hint="eastAsia"/>
              </w:rPr>
              <w:t>初级</w:t>
            </w:r>
          </w:p>
        </w:tc>
        <w:tc>
          <w:tcPr>
            <w:tcW w:w="2730" w:type="dxa"/>
            <w:vAlign w:val="center"/>
          </w:tcPr>
          <w:p w:rsidR="00894B54" w:rsidRDefault="00894B54" w:rsidP="00B13817">
            <w:pPr>
              <w:pStyle w:val="af1"/>
              <w:framePr w:hSpace="0" w:wrap="auto" w:vAnchor="margin" w:hAnchor="text" w:xAlign="left" w:yAlign="inline"/>
            </w:pPr>
            <w:r>
              <w:rPr>
                <w:rFonts w:hint="eastAsia"/>
              </w:rPr>
              <w:t>人力资源和社会保障部</w:t>
            </w:r>
          </w:p>
        </w:tc>
      </w:tr>
      <w:tr w:rsidR="00894B54" w:rsidTr="00B13817">
        <w:trPr>
          <w:trHeight w:val="691"/>
        </w:trPr>
        <w:tc>
          <w:tcPr>
            <w:tcW w:w="685" w:type="dxa"/>
            <w:vAlign w:val="center"/>
          </w:tcPr>
          <w:p w:rsidR="00894B54" w:rsidRDefault="00894B54" w:rsidP="00B13817">
            <w:pPr>
              <w:pStyle w:val="af1"/>
              <w:framePr w:hSpace="0" w:wrap="auto" w:vAnchor="margin" w:hAnchor="text" w:xAlign="left" w:yAlign="inline"/>
            </w:pPr>
            <w:r>
              <w:rPr>
                <w:rFonts w:hint="eastAsia"/>
              </w:rPr>
              <w:t>4</w:t>
            </w:r>
          </w:p>
        </w:tc>
        <w:tc>
          <w:tcPr>
            <w:tcW w:w="1935" w:type="dxa"/>
            <w:vAlign w:val="center"/>
          </w:tcPr>
          <w:p w:rsidR="00894B54" w:rsidRDefault="00894B54" w:rsidP="00B13817">
            <w:pPr>
              <w:pStyle w:val="af1"/>
              <w:framePr w:hSpace="0" w:wrap="auto" w:vAnchor="margin" w:hAnchor="text" w:xAlign="left" w:yAlign="inline"/>
            </w:pPr>
            <w:r>
              <w:rPr>
                <w:rFonts w:hint="eastAsia"/>
              </w:rPr>
              <w:t>计算机设备维护</w:t>
            </w:r>
          </w:p>
        </w:tc>
        <w:tc>
          <w:tcPr>
            <w:tcW w:w="2820" w:type="dxa"/>
            <w:vAlign w:val="center"/>
          </w:tcPr>
          <w:p w:rsidR="00894B54" w:rsidRDefault="00894B54" w:rsidP="00B13817">
            <w:pPr>
              <w:pStyle w:val="af1"/>
              <w:framePr w:hSpace="0" w:wrap="auto" w:vAnchor="margin" w:hAnchor="text" w:xAlign="left" w:yAlign="inline"/>
              <w:jc w:val="both"/>
            </w:pPr>
            <w:r>
              <w:rPr>
                <w:rFonts w:hint="eastAsia"/>
              </w:rPr>
              <w:t>从事自动化设备的安装、使用、维护等岗位。</w:t>
            </w:r>
          </w:p>
        </w:tc>
        <w:tc>
          <w:tcPr>
            <w:tcW w:w="1856" w:type="dxa"/>
            <w:vAlign w:val="center"/>
          </w:tcPr>
          <w:p w:rsidR="00894B54" w:rsidRDefault="00894B54" w:rsidP="00B13817">
            <w:pPr>
              <w:pStyle w:val="af1"/>
              <w:framePr w:hSpace="0" w:wrap="auto" w:vAnchor="margin" w:hAnchor="text" w:xAlign="left" w:yAlign="inline"/>
              <w:jc w:val="both"/>
            </w:pPr>
            <w:r>
              <w:rPr>
                <w:rFonts w:hint="eastAsia"/>
              </w:rPr>
              <w:t>计算机运维认证</w:t>
            </w:r>
          </w:p>
        </w:tc>
        <w:tc>
          <w:tcPr>
            <w:tcW w:w="709" w:type="dxa"/>
            <w:vAlign w:val="center"/>
          </w:tcPr>
          <w:p w:rsidR="00894B54" w:rsidRDefault="00894B54" w:rsidP="00B13817">
            <w:pPr>
              <w:pStyle w:val="af1"/>
              <w:framePr w:hSpace="0" w:wrap="auto" w:vAnchor="margin" w:hAnchor="text" w:xAlign="left" w:yAlign="inline"/>
            </w:pPr>
            <w:r>
              <w:rPr>
                <w:rFonts w:hint="eastAsia"/>
              </w:rPr>
              <w:t>初级</w:t>
            </w:r>
          </w:p>
        </w:tc>
        <w:tc>
          <w:tcPr>
            <w:tcW w:w="2730" w:type="dxa"/>
            <w:vAlign w:val="center"/>
          </w:tcPr>
          <w:p w:rsidR="00894B54" w:rsidRDefault="00894B54" w:rsidP="00B13817">
            <w:pPr>
              <w:pStyle w:val="af1"/>
              <w:framePr w:hSpace="0" w:wrap="auto" w:vAnchor="margin" w:hAnchor="text" w:xAlign="left" w:yAlign="inline"/>
            </w:pPr>
            <w:r>
              <w:rPr>
                <w:rFonts w:hint="eastAsia"/>
              </w:rPr>
              <w:t>人力资源和社会保障部</w:t>
            </w:r>
          </w:p>
        </w:tc>
      </w:tr>
    </w:tbl>
    <w:p w:rsidR="00894B54" w:rsidRDefault="00894B54" w:rsidP="00894B54">
      <w:pPr>
        <w:pStyle w:val="ac"/>
      </w:pPr>
      <w:bookmarkStart w:id="9" w:name="_Toc16617835"/>
      <w:bookmarkStart w:id="10" w:name="_Toc16434286"/>
      <w:r>
        <w:rPr>
          <w:rFonts w:hint="eastAsia"/>
        </w:rPr>
        <w:t>五、培养目标与培养规格</w:t>
      </w:r>
      <w:bookmarkEnd w:id="9"/>
      <w:bookmarkEnd w:id="10"/>
    </w:p>
    <w:p w:rsidR="00894B54" w:rsidRDefault="00894B54" w:rsidP="00894B54">
      <w:pPr>
        <w:pStyle w:val="ad"/>
        <w:spacing w:before="156" w:after="156"/>
      </w:pPr>
      <w:bookmarkStart w:id="11" w:name="_Toc16617836"/>
      <w:bookmarkStart w:id="12" w:name="_Toc16434287"/>
      <w:r>
        <w:rPr>
          <w:rFonts w:hint="eastAsia"/>
        </w:rPr>
        <w:t>（一）培养目标</w:t>
      </w:r>
      <w:bookmarkEnd w:id="11"/>
      <w:bookmarkEnd w:id="12"/>
    </w:p>
    <w:p w:rsidR="00894B54" w:rsidRDefault="00894B54" w:rsidP="00894B54">
      <w:pPr>
        <w:pStyle w:val="af0"/>
      </w:pPr>
      <w:r>
        <w:rPr>
          <w:rFonts w:hint="eastAsia"/>
        </w:rPr>
        <w:t>本专业坚持立德树人，面向计算机技术的应用领域，培养从事计算机及相关</w:t>
      </w:r>
      <w:r>
        <w:rPr>
          <w:rFonts w:hint="eastAsia"/>
        </w:rPr>
        <w:lastRenderedPageBreak/>
        <w:t>设备的使用、维护、管理、以及相关领域的软件与硬件操作、办公应用、网络应用、多媒体应用和信息处理等操作或产品销售，德智体美全面发展的高素质劳动者和技能型人才。</w:t>
      </w:r>
    </w:p>
    <w:p w:rsidR="00894B54" w:rsidRDefault="00894B54" w:rsidP="00894B54">
      <w:pPr>
        <w:pStyle w:val="ad"/>
        <w:spacing w:before="156" w:after="156"/>
      </w:pPr>
      <w:bookmarkStart w:id="13" w:name="_Toc16617837"/>
      <w:bookmarkStart w:id="14" w:name="_Toc16434288"/>
      <w:r>
        <w:rPr>
          <w:rFonts w:hint="eastAsia"/>
        </w:rPr>
        <w:t>（二）培养规格</w:t>
      </w:r>
      <w:bookmarkEnd w:id="13"/>
      <w:bookmarkEnd w:id="14"/>
    </w:p>
    <w:p w:rsidR="00894B54" w:rsidRDefault="00894B54" w:rsidP="00894B54">
      <w:pPr>
        <w:pStyle w:val="af0"/>
      </w:pPr>
      <w:r>
        <w:rPr>
          <w:rFonts w:hint="eastAsia"/>
        </w:rPr>
        <w:t>本专业学生具有以下职业素养，专业知识和技术</w:t>
      </w:r>
      <w:r>
        <w:rPr>
          <w:rFonts w:hint="eastAsia"/>
        </w:rPr>
        <w:t>:</w:t>
      </w:r>
      <w:bookmarkStart w:id="15" w:name="_Toc16617838"/>
    </w:p>
    <w:p w:rsidR="00894B54" w:rsidRDefault="00894B54" w:rsidP="00894B54">
      <w:pPr>
        <w:pStyle w:val="ae"/>
      </w:pPr>
      <w:r>
        <w:rPr>
          <w:rFonts w:hint="eastAsia"/>
        </w:rPr>
        <w:t>1.</w:t>
      </w:r>
      <w:r>
        <w:rPr>
          <w:rFonts w:hint="eastAsia"/>
        </w:rPr>
        <w:t>职业素养</w:t>
      </w:r>
      <w:bookmarkEnd w:id="15"/>
    </w:p>
    <w:p w:rsidR="00894B54" w:rsidRDefault="00894B54" w:rsidP="00894B54">
      <w:pPr>
        <w:pStyle w:val="af0"/>
      </w:pPr>
      <w:r>
        <w:rPr>
          <w:rFonts w:hint="eastAsia"/>
        </w:rPr>
        <w:t>（</w:t>
      </w:r>
      <w:r>
        <w:rPr>
          <w:rFonts w:hint="eastAsia"/>
        </w:rPr>
        <w:t>1</w:t>
      </w:r>
      <w:r>
        <w:rPr>
          <w:rFonts w:hint="eastAsia"/>
        </w:rPr>
        <w:t>）具有良好的职业道德，能自觉遵守行业法规、规范和企业规章制度；</w:t>
      </w:r>
    </w:p>
    <w:p w:rsidR="00894B54" w:rsidRDefault="00894B54" w:rsidP="00894B54">
      <w:pPr>
        <w:pStyle w:val="af0"/>
      </w:pPr>
      <w:r>
        <w:rPr>
          <w:rFonts w:hint="eastAsia"/>
        </w:rPr>
        <w:t>（</w:t>
      </w:r>
      <w:r>
        <w:rPr>
          <w:rFonts w:hint="eastAsia"/>
        </w:rPr>
        <w:t>2</w:t>
      </w:r>
      <w:r>
        <w:rPr>
          <w:rFonts w:hint="eastAsia"/>
        </w:rPr>
        <w:t>）具有良好的人际交往、团队协作能力和客户服务意识；</w:t>
      </w:r>
      <w:r>
        <w:rPr>
          <w:rFonts w:hint="eastAsia"/>
        </w:rPr>
        <w:br/>
      </w:r>
      <w:r>
        <w:rPr>
          <w:rFonts w:hint="eastAsia"/>
        </w:rPr>
        <w:t>（</w:t>
      </w:r>
      <w:r>
        <w:rPr>
          <w:rFonts w:hint="eastAsia"/>
        </w:rPr>
        <w:t>3</w:t>
      </w:r>
      <w:r>
        <w:rPr>
          <w:rFonts w:hint="eastAsia"/>
        </w:rPr>
        <w:t>）具有计算机应用相关的信息安全、知识产权保护和质量规范意识；</w:t>
      </w:r>
    </w:p>
    <w:p w:rsidR="00894B54" w:rsidRDefault="00894B54" w:rsidP="00894B54">
      <w:pPr>
        <w:pStyle w:val="af0"/>
      </w:pPr>
      <w:r>
        <w:rPr>
          <w:rFonts w:hint="eastAsia"/>
        </w:rPr>
        <w:t>（</w:t>
      </w:r>
      <w:r>
        <w:rPr>
          <w:rFonts w:hint="eastAsia"/>
        </w:rPr>
        <w:t>4</w:t>
      </w:r>
      <w:r>
        <w:rPr>
          <w:rFonts w:hint="eastAsia"/>
        </w:rPr>
        <w:t>）具有获取前沿技术信息、学习新知识的能力；</w:t>
      </w:r>
    </w:p>
    <w:p w:rsidR="00894B54" w:rsidRDefault="00894B54" w:rsidP="00894B54">
      <w:pPr>
        <w:pStyle w:val="af0"/>
      </w:pPr>
      <w:r>
        <w:rPr>
          <w:rFonts w:hint="eastAsia"/>
        </w:rPr>
        <w:t>（</w:t>
      </w:r>
      <w:r>
        <w:rPr>
          <w:rFonts w:hint="eastAsia"/>
        </w:rPr>
        <w:t>5</w:t>
      </w:r>
      <w:r>
        <w:rPr>
          <w:rFonts w:hint="eastAsia"/>
        </w:rPr>
        <w:t>）具有熟练的信息技术应用能力。</w:t>
      </w:r>
      <w:bookmarkStart w:id="16" w:name="_Toc16617839"/>
    </w:p>
    <w:p w:rsidR="00894B54" w:rsidRDefault="00894B54" w:rsidP="00894B54">
      <w:pPr>
        <w:pStyle w:val="ae"/>
      </w:pPr>
      <w:r>
        <w:rPr>
          <w:rFonts w:hint="eastAsia"/>
        </w:rPr>
        <w:t>2.</w:t>
      </w:r>
      <w:r>
        <w:rPr>
          <w:rFonts w:hint="eastAsia"/>
        </w:rPr>
        <w:t>专业知识技能</w:t>
      </w:r>
      <w:bookmarkEnd w:id="16"/>
    </w:p>
    <w:p w:rsidR="00894B54" w:rsidRDefault="00894B54" w:rsidP="00894B54">
      <w:pPr>
        <w:pStyle w:val="af0"/>
      </w:pPr>
      <w:r>
        <w:rPr>
          <w:rFonts w:hint="eastAsia"/>
        </w:rPr>
        <w:t>（</w:t>
      </w:r>
      <w:r>
        <w:rPr>
          <w:rFonts w:hint="eastAsia"/>
        </w:rPr>
        <w:t>1</w:t>
      </w:r>
      <w:r>
        <w:rPr>
          <w:rFonts w:hint="eastAsia"/>
        </w:rPr>
        <w:t>）具有熟练的中英文录入能力，掌握文字排版技能；</w:t>
      </w:r>
    </w:p>
    <w:p w:rsidR="00894B54" w:rsidRDefault="00894B54" w:rsidP="00894B54">
      <w:pPr>
        <w:pStyle w:val="af0"/>
      </w:pPr>
      <w:r>
        <w:rPr>
          <w:rFonts w:hint="eastAsia"/>
        </w:rPr>
        <w:t>（</w:t>
      </w:r>
      <w:r>
        <w:rPr>
          <w:rFonts w:hint="eastAsia"/>
        </w:rPr>
        <w:t>2</w:t>
      </w:r>
      <w:r>
        <w:rPr>
          <w:rFonts w:hint="eastAsia"/>
        </w:rPr>
        <w:t>）掌握计算机应用基础知识，具有熟练操作计算机和应用办公软件的能力；</w:t>
      </w:r>
    </w:p>
    <w:p w:rsidR="00894B54" w:rsidRDefault="00894B54" w:rsidP="00894B54">
      <w:pPr>
        <w:pStyle w:val="af0"/>
      </w:pPr>
      <w:r>
        <w:rPr>
          <w:rFonts w:hint="eastAsia"/>
        </w:rPr>
        <w:t>（</w:t>
      </w:r>
      <w:r>
        <w:rPr>
          <w:rFonts w:hint="eastAsia"/>
        </w:rPr>
        <w:t>3</w:t>
      </w:r>
      <w:r>
        <w:rPr>
          <w:rFonts w:hint="eastAsia"/>
        </w:rPr>
        <w:t>）具有计算机网络基础知识和技能；</w:t>
      </w:r>
    </w:p>
    <w:p w:rsidR="00894B54" w:rsidRDefault="00894B54" w:rsidP="00894B54">
      <w:pPr>
        <w:pStyle w:val="af0"/>
      </w:pPr>
      <w:r>
        <w:rPr>
          <w:rFonts w:hint="eastAsia"/>
        </w:rPr>
        <w:t>（</w:t>
      </w:r>
      <w:r>
        <w:rPr>
          <w:rFonts w:hint="eastAsia"/>
        </w:rPr>
        <w:t>4</w:t>
      </w:r>
      <w:r>
        <w:rPr>
          <w:rFonts w:hint="eastAsia"/>
        </w:rPr>
        <w:t>）具有计算机应用领域常用工具软件的应用能力；</w:t>
      </w:r>
    </w:p>
    <w:p w:rsidR="00894B54" w:rsidRDefault="00894B54" w:rsidP="00894B54">
      <w:pPr>
        <w:pStyle w:val="af0"/>
      </w:pPr>
      <w:r>
        <w:rPr>
          <w:rFonts w:hint="eastAsia"/>
        </w:rPr>
        <w:t>（</w:t>
      </w:r>
      <w:r>
        <w:rPr>
          <w:rFonts w:hint="eastAsia"/>
        </w:rPr>
        <w:t>5</w:t>
      </w:r>
      <w:r>
        <w:rPr>
          <w:rFonts w:hint="eastAsia"/>
        </w:rPr>
        <w:t>）掌握计算机程序设计的基本概念，具有开发计算机简单功能应用的能力；</w:t>
      </w:r>
    </w:p>
    <w:p w:rsidR="00894B54" w:rsidRDefault="00894B54" w:rsidP="00894B54">
      <w:pPr>
        <w:pStyle w:val="af0"/>
      </w:pPr>
      <w:r>
        <w:rPr>
          <w:rFonts w:hint="eastAsia"/>
        </w:rPr>
        <w:t>（</w:t>
      </w:r>
      <w:r>
        <w:rPr>
          <w:rFonts w:hint="eastAsia"/>
        </w:rPr>
        <w:t>6</w:t>
      </w:r>
      <w:r>
        <w:rPr>
          <w:rFonts w:hint="eastAsia"/>
        </w:rPr>
        <w:t>）具有多媒体素材处理、简单的动画设计能力；</w:t>
      </w:r>
    </w:p>
    <w:p w:rsidR="00894B54" w:rsidRDefault="00894B54" w:rsidP="00894B54">
      <w:pPr>
        <w:pStyle w:val="af0"/>
      </w:pPr>
      <w:r>
        <w:rPr>
          <w:rFonts w:hint="eastAsia"/>
        </w:rPr>
        <w:t>（</w:t>
      </w:r>
      <w:r>
        <w:rPr>
          <w:rFonts w:hint="eastAsia"/>
        </w:rPr>
        <w:t>7</w:t>
      </w:r>
      <w:r>
        <w:rPr>
          <w:rFonts w:hint="eastAsia"/>
        </w:rPr>
        <w:t>）具有使用数据库工具开发计算机简单功能应用的基本能力；</w:t>
      </w:r>
    </w:p>
    <w:p w:rsidR="00894B54" w:rsidRDefault="00894B54" w:rsidP="00894B54">
      <w:pPr>
        <w:pStyle w:val="af0"/>
      </w:pPr>
      <w:r>
        <w:rPr>
          <w:rFonts w:hint="eastAsia"/>
        </w:rPr>
        <w:t>（</w:t>
      </w:r>
      <w:r>
        <w:rPr>
          <w:rFonts w:hint="eastAsia"/>
        </w:rPr>
        <w:t>8</w:t>
      </w:r>
      <w:r>
        <w:rPr>
          <w:rFonts w:hint="eastAsia"/>
        </w:rPr>
        <w:t>）掌握网页设计与制作的基础知识和规范要求，具有建立网站制作网页的能力；</w:t>
      </w:r>
    </w:p>
    <w:p w:rsidR="00894B54" w:rsidRDefault="00894B54" w:rsidP="00894B54">
      <w:pPr>
        <w:pStyle w:val="af0"/>
      </w:pPr>
      <w:r>
        <w:rPr>
          <w:rFonts w:hint="eastAsia"/>
        </w:rPr>
        <w:t>（</w:t>
      </w:r>
      <w:r>
        <w:rPr>
          <w:rFonts w:hint="eastAsia"/>
        </w:rPr>
        <w:t>9</w:t>
      </w:r>
      <w:r>
        <w:rPr>
          <w:rFonts w:hint="eastAsia"/>
        </w:rPr>
        <w:t>）具有计算机的硬件拆装、系统组装和简单故障排除及维护的能力。</w:t>
      </w:r>
    </w:p>
    <w:p w:rsidR="00894B54" w:rsidRDefault="00894B54" w:rsidP="00894B54">
      <w:pPr>
        <w:pStyle w:val="ae"/>
      </w:pPr>
      <w:bookmarkStart w:id="17" w:name="_Toc16617840"/>
      <w:r>
        <w:rPr>
          <w:rFonts w:hint="eastAsia"/>
        </w:rPr>
        <w:t>3.</w:t>
      </w:r>
      <w:r>
        <w:rPr>
          <w:rFonts w:hint="eastAsia"/>
        </w:rPr>
        <w:t>专业（技能）方向</w:t>
      </w:r>
      <w:bookmarkEnd w:id="17"/>
    </w:p>
    <w:p w:rsidR="00894B54" w:rsidRDefault="00894B54" w:rsidP="00894B54">
      <w:pPr>
        <w:pStyle w:val="af0"/>
      </w:pPr>
      <w:r>
        <w:rPr>
          <w:rFonts w:hint="eastAsia"/>
        </w:rPr>
        <w:t>（</w:t>
      </w:r>
      <w:r>
        <w:rPr>
          <w:rFonts w:hint="eastAsia"/>
        </w:rPr>
        <w:t>1</w:t>
      </w:r>
      <w:r>
        <w:rPr>
          <w:rFonts w:hint="eastAsia"/>
        </w:rPr>
        <w:t>）办公自动化</w:t>
      </w:r>
    </w:p>
    <w:p w:rsidR="00894B54" w:rsidRDefault="00894B54" w:rsidP="00894B54">
      <w:pPr>
        <w:pStyle w:val="af0"/>
      </w:pPr>
      <w:r>
        <w:rPr>
          <w:rFonts w:hint="eastAsia"/>
        </w:rPr>
        <w:t>①具有熟练的办公软件高级应用能力；</w:t>
      </w:r>
    </w:p>
    <w:p w:rsidR="00894B54" w:rsidRDefault="00894B54" w:rsidP="00894B54">
      <w:pPr>
        <w:pStyle w:val="af0"/>
      </w:pPr>
      <w:r>
        <w:rPr>
          <w:rFonts w:hint="eastAsia"/>
        </w:rPr>
        <w:t>②掌握常用办公设备的使用方法，具有办公设备的日常维护及常见故障排除的能力；</w:t>
      </w:r>
    </w:p>
    <w:p w:rsidR="00894B54" w:rsidRDefault="00894B54" w:rsidP="00894B54">
      <w:pPr>
        <w:pStyle w:val="af0"/>
      </w:pPr>
      <w:r>
        <w:rPr>
          <w:rFonts w:hint="eastAsia"/>
        </w:rPr>
        <w:t>③掌握文书与档案管理的理论知识和基本技能。</w:t>
      </w:r>
    </w:p>
    <w:p w:rsidR="00894B54" w:rsidRDefault="00894B54" w:rsidP="00894B54">
      <w:pPr>
        <w:pStyle w:val="af0"/>
      </w:pPr>
      <w:r>
        <w:rPr>
          <w:rFonts w:hint="eastAsia"/>
        </w:rPr>
        <w:lastRenderedPageBreak/>
        <w:t>（</w:t>
      </w:r>
      <w:r>
        <w:rPr>
          <w:rFonts w:hint="eastAsia"/>
        </w:rPr>
        <w:t>2</w:t>
      </w:r>
      <w:r>
        <w:rPr>
          <w:rFonts w:hint="eastAsia"/>
        </w:rPr>
        <w:t>）计算机设备维护与营销</w:t>
      </w:r>
    </w:p>
    <w:p w:rsidR="00894B54" w:rsidRDefault="00894B54" w:rsidP="00894B54">
      <w:pPr>
        <w:pStyle w:val="af0"/>
      </w:pPr>
      <w:r>
        <w:rPr>
          <w:rFonts w:hint="eastAsia"/>
        </w:rPr>
        <w:t>①具有常用数码产品的日常维护及常见故障的排除能力；</w:t>
      </w:r>
    </w:p>
    <w:p w:rsidR="00894B54" w:rsidRDefault="00894B54" w:rsidP="00894B54">
      <w:pPr>
        <w:pStyle w:val="af0"/>
      </w:pPr>
      <w:r>
        <w:rPr>
          <w:rFonts w:hint="eastAsia"/>
        </w:rPr>
        <w:t>②掌握信息技术领域的营销方法与技巧；</w:t>
      </w:r>
    </w:p>
    <w:p w:rsidR="00894B54" w:rsidRDefault="00894B54" w:rsidP="00894B54">
      <w:pPr>
        <w:pStyle w:val="af0"/>
      </w:pPr>
      <w:r>
        <w:rPr>
          <w:rFonts w:hint="eastAsia"/>
        </w:rPr>
        <w:t>③掌握电子商务流程，具有通过电子商务平台进行数的产品等产品销售的能力。</w:t>
      </w:r>
    </w:p>
    <w:p w:rsidR="00894B54" w:rsidRDefault="00894B54" w:rsidP="00894B54">
      <w:pPr>
        <w:pStyle w:val="af0"/>
      </w:pPr>
      <w:r>
        <w:rPr>
          <w:rFonts w:hint="eastAsia"/>
        </w:rPr>
        <w:t>（</w:t>
      </w:r>
      <w:r>
        <w:rPr>
          <w:rFonts w:hint="eastAsia"/>
        </w:rPr>
        <w:t>3</w:t>
      </w:r>
      <w:r>
        <w:rPr>
          <w:rFonts w:hint="eastAsia"/>
        </w:rPr>
        <w:t>）专业</w:t>
      </w:r>
      <w:r>
        <w:rPr>
          <w:rFonts w:hint="eastAsia"/>
        </w:rPr>
        <w:t>(</w:t>
      </w:r>
      <w:r>
        <w:rPr>
          <w:rFonts w:hint="eastAsia"/>
        </w:rPr>
        <w:t>技能</w:t>
      </w:r>
      <w:r>
        <w:rPr>
          <w:rFonts w:hint="eastAsia"/>
        </w:rPr>
        <w:t>)</w:t>
      </w:r>
      <w:r>
        <w:rPr>
          <w:rFonts w:hint="eastAsia"/>
        </w:rPr>
        <w:t>方向计算机专业排版</w:t>
      </w:r>
    </w:p>
    <w:p w:rsidR="00894B54" w:rsidRDefault="00894B54" w:rsidP="00894B54">
      <w:pPr>
        <w:pStyle w:val="af0"/>
      </w:pPr>
      <w:r>
        <w:rPr>
          <w:rFonts w:hint="eastAsia"/>
        </w:rPr>
        <w:t>①掌握专业排版的艺术流程，具有专业的编辑，相应印刷排版的能力；</w:t>
      </w:r>
    </w:p>
    <w:p w:rsidR="00894B54" w:rsidRDefault="00894B54" w:rsidP="00894B54">
      <w:pPr>
        <w:pStyle w:val="af0"/>
      </w:pPr>
      <w:r>
        <w:rPr>
          <w:rFonts w:hint="eastAsia"/>
        </w:rPr>
        <w:t>②掌控图形绘制，图像处理等操作，具有较强的专业图文混排及设计能力；</w:t>
      </w:r>
    </w:p>
    <w:p w:rsidR="00894B54" w:rsidRDefault="00894B54" w:rsidP="00894B54">
      <w:pPr>
        <w:pStyle w:val="af0"/>
      </w:pPr>
      <w:r>
        <w:rPr>
          <w:rFonts w:hint="eastAsia"/>
        </w:rPr>
        <w:t>（</w:t>
      </w:r>
      <w:r>
        <w:rPr>
          <w:rFonts w:hint="eastAsia"/>
        </w:rPr>
        <w:t>4</w:t>
      </w:r>
      <w:r>
        <w:rPr>
          <w:rFonts w:hint="eastAsia"/>
        </w:rPr>
        <w:t>）计算机信息管理</w:t>
      </w:r>
    </w:p>
    <w:p w:rsidR="00894B54" w:rsidRDefault="00894B54" w:rsidP="00894B54">
      <w:pPr>
        <w:pStyle w:val="af0"/>
      </w:pPr>
      <w:r>
        <w:rPr>
          <w:rFonts w:hint="eastAsia"/>
        </w:rPr>
        <w:t>①掌握大中型数据库基本应用，具有设计和实现简单数据库管理系统应用的能力；</w:t>
      </w:r>
      <w:r>
        <w:rPr>
          <w:rFonts w:hint="eastAsia"/>
        </w:rPr>
        <w:br/>
        <w:t xml:space="preserve">    </w:t>
      </w:r>
      <w:r>
        <w:rPr>
          <w:rFonts w:hint="eastAsia"/>
        </w:rPr>
        <w:t>②掌握信息化管理与运作的知识与技能，具有进行信息化过程的规划、管理、控制、评价等工作的能力；</w:t>
      </w:r>
    </w:p>
    <w:p w:rsidR="00894B54" w:rsidRDefault="00894B54" w:rsidP="00894B54">
      <w:pPr>
        <w:pStyle w:val="af0"/>
      </w:pPr>
      <w:r>
        <w:rPr>
          <w:rFonts w:hint="eastAsia"/>
        </w:rPr>
        <w:t>③掌握信息系统安全的基础知识，具有计算机单机、局城网、广域网安全防护的相关能力。</w:t>
      </w:r>
    </w:p>
    <w:p w:rsidR="00894B54" w:rsidRDefault="00894B54" w:rsidP="00894B54">
      <w:pPr>
        <w:pStyle w:val="ac"/>
        <w:ind w:firstLine="562"/>
      </w:pPr>
      <w:bookmarkStart w:id="18" w:name="_Toc16434289"/>
      <w:bookmarkStart w:id="19" w:name="_Toc16617841"/>
      <w:r>
        <w:rPr>
          <w:rFonts w:hint="eastAsia"/>
        </w:rPr>
        <w:t>六、课程设置及要求</w:t>
      </w:r>
      <w:bookmarkEnd w:id="18"/>
      <w:bookmarkEnd w:id="19"/>
    </w:p>
    <w:p w:rsidR="00894B54" w:rsidRDefault="00894B54" w:rsidP="00894B54">
      <w:pPr>
        <w:pStyle w:val="af0"/>
      </w:pPr>
      <w:r>
        <w:rPr>
          <w:rFonts w:hint="eastAsia"/>
        </w:rPr>
        <w:t>本专业课程设置分为公共基础课和专业技能课。</w:t>
      </w:r>
    </w:p>
    <w:p w:rsidR="00894B54" w:rsidRDefault="00894B54" w:rsidP="00894B54">
      <w:pPr>
        <w:pStyle w:val="af0"/>
      </w:pPr>
      <w:r>
        <w:rPr>
          <w:rFonts w:hint="eastAsia"/>
        </w:rPr>
        <w:t>公共基础课包括德育课，文化课，体育与健康，艺术（或音乐、美术），以及其他自然科学和人文科学类基础课。</w:t>
      </w:r>
      <w:r>
        <w:rPr>
          <w:rFonts w:hint="eastAsia"/>
        </w:rPr>
        <w:br/>
        <w:t xml:space="preserve">    </w:t>
      </w:r>
      <w:r>
        <w:rPr>
          <w:rFonts w:hint="eastAsia"/>
        </w:rPr>
        <w:t>专业技能课包括专业核心课、专业（技能）方向课和专业选修课，实习实训是专业技能课教学的重要内容，含校内外实训、顶岗实习等多种形式。</w:t>
      </w:r>
    </w:p>
    <w:p w:rsidR="00894B54" w:rsidRDefault="00894B54" w:rsidP="00894B54">
      <w:pPr>
        <w:pStyle w:val="ad"/>
        <w:spacing w:before="156" w:after="156"/>
      </w:pPr>
      <w:bookmarkStart w:id="20" w:name="_Toc16617842"/>
      <w:bookmarkStart w:id="21" w:name="_Toc16434290"/>
      <w:r>
        <w:t>（一）</w:t>
      </w:r>
      <w:r>
        <w:rPr>
          <w:rFonts w:hint="eastAsia"/>
        </w:rPr>
        <w:t>公共基础课</w:t>
      </w:r>
      <w:bookmarkEnd w:id="20"/>
      <w:bookmarkEnd w:id="21"/>
    </w:p>
    <w:p w:rsidR="00894B54" w:rsidRDefault="00894B54" w:rsidP="00894B54">
      <w:pPr>
        <w:ind w:left="480" w:firstLineChars="0" w:firstLine="0"/>
      </w:pPr>
    </w:p>
    <w:tbl>
      <w:tblPr>
        <w:tblW w:w="947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17"/>
        <w:gridCol w:w="6663"/>
        <w:gridCol w:w="708"/>
      </w:tblGrid>
      <w:tr w:rsidR="00894B54" w:rsidTr="00B13817">
        <w:trPr>
          <w:trHeight w:val="488"/>
        </w:trPr>
        <w:tc>
          <w:tcPr>
            <w:tcW w:w="691" w:type="dxa"/>
            <w:vAlign w:val="center"/>
          </w:tcPr>
          <w:p w:rsidR="00894B54" w:rsidRDefault="00894B54" w:rsidP="00B13817">
            <w:pPr>
              <w:ind w:firstLineChars="0" w:firstLine="0"/>
              <w:jc w:val="center"/>
              <w:rPr>
                <w:sz w:val="21"/>
              </w:rPr>
            </w:pPr>
            <w:r>
              <w:rPr>
                <w:rFonts w:hint="eastAsia"/>
                <w:sz w:val="21"/>
              </w:rPr>
              <w:t>序号</w:t>
            </w:r>
          </w:p>
        </w:tc>
        <w:tc>
          <w:tcPr>
            <w:tcW w:w="1417" w:type="dxa"/>
            <w:vAlign w:val="center"/>
          </w:tcPr>
          <w:p w:rsidR="00894B54" w:rsidRDefault="00894B54" w:rsidP="00B13817">
            <w:pPr>
              <w:ind w:firstLineChars="0" w:firstLine="0"/>
              <w:jc w:val="center"/>
              <w:rPr>
                <w:sz w:val="21"/>
              </w:rPr>
            </w:pPr>
            <w:r>
              <w:rPr>
                <w:rFonts w:hint="eastAsia"/>
                <w:sz w:val="21"/>
              </w:rPr>
              <w:t>课程名称</w:t>
            </w:r>
          </w:p>
        </w:tc>
        <w:tc>
          <w:tcPr>
            <w:tcW w:w="6663" w:type="dxa"/>
            <w:vAlign w:val="center"/>
          </w:tcPr>
          <w:p w:rsidR="00894B54" w:rsidRDefault="00894B54" w:rsidP="00B13817">
            <w:pPr>
              <w:ind w:firstLineChars="0" w:firstLine="0"/>
              <w:jc w:val="center"/>
              <w:rPr>
                <w:sz w:val="21"/>
              </w:rPr>
            </w:pPr>
            <w:r>
              <w:rPr>
                <w:rFonts w:hint="eastAsia"/>
                <w:sz w:val="21"/>
              </w:rPr>
              <w:t>主要教学内容和要求</w:t>
            </w:r>
          </w:p>
        </w:tc>
        <w:tc>
          <w:tcPr>
            <w:tcW w:w="708" w:type="dxa"/>
            <w:vAlign w:val="center"/>
          </w:tcPr>
          <w:p w:rsidR="00894B54" w:rsidRDefault="00894B54" w:rsidP="00B13817">
            <w:pPr>
              <w:ind w:firstLineChars="0" w:firstLine="0"/>
              <w:jc w:val="center"/>
              <w:rPr>
                <w:sz w:val="21"/>
              </w:rPr>
            </w:pPr>
            <w:r>
              <w:rPr>
                <w:rFonts w:hint="eastAsia"/>
                <w:sz w:val="21"/>
              </w:rPr>
              <w:t>学时</w:t>
            </w:r>
          </w:p>
        </w:tc>
      </w:tr>
      <w:tr w:rsidR="00894B54" w:rsidTr="00B13817">
        <w:tc>
          <w:tcPr>
            <w:tcW w:w="691" w:type="dxa"/>
            <w:vAlign w:val="center"/>
          </w:tcPr>
          <w:p w:rsidR="00894B54" w:rsidRDefault="00894B54" w:rsidP="00B13817">
            <w:pPr>
              <w:ind w:firstLineChars="0" w:firstLine="0"/>
              <w:jc w:val="center"/>
              <w:rPr>
                <w:sz w:val="21"/>
              </w:rPr>
            </w:pPr>
            <w:r>
              <w:rPr>
                <w:rFonts w:hint="eastAsia"/>
                <w:sz w:val="21"/>
              </w:rPr>
              <w:t>1</w:t>
            </w:r>
          </w:p>
        </w:tc>
        <w:tc>
          <w:tcPr>
            <w:tcW w:w="1417" w:type="dxa"/>
            <w:vAlign w:val="center"/>
          </w:tcPr>
          <w:p w:rsidR="00894B54" w:rsidRDefault="00894B54" w:rsidP="00B13817">
            <w:pPr>
              <w:ind w:firstLineChars="0" w:firstLine="0"/>
              <w:jc w:val="center"/>
              <w:rPr>
                <w:sz w:val="21"/>
              </w:rPr>
            </w:pPr>
            <w:r>
              <w:rPr>
                <w:rFonts w:hint="eastAsia"/>
                <w:sz w:val="21"/>
              </w:rPr>
              <w:t>语文</w:t>
            </w:r>
          </w:p>
        </w:tc>
        <w:tc>
          <w:tcPr>
            <w:tcW w:w="6663" w:type="dxa"/>
            <w:vAlign w:val="center"/>
          </w:tcPr>
          <w:p w:rsidR="00894B54" w:rsidRDefault="00894B54" w:rsidP="00B13817">
            <w:pPr>
              <w:ind w:firstLineChars="0" w:firstLine="0"/>
              <w:jc w:val="both"/>
              <w:rPr>
                <w:sz w:val="21"/>
              </w:rPr>
            </w:pPr>
            <w:r>
              <w:rPr>
                <w:rFonts w:hint="eastAsia"/>
                <w:sz w:val="21"/>
              </w:rPr>
              <w:t>依据《中等职业学校语文课程标准》开设，在九年义务教育的基础上，培养学生热爱祖国语言文字的思想感情，使学生进一步提高正确理解与运用祖国语言文字的能力，提高科学文化素养，以适应就业和创业的需要。指导学生掌握基本的语文学习方法，养成自学和运用语文的良好习惯。引导学生重视语言的积累和感悟，接受优秀文化的熏陶，提高思想品德修养和审美情趣，形成良好的个性、健全的人格，促进职业生涯的</w:t>
            </w:r>
            <w:r>
              <w:rPr>
                <w:rFonts w:hint="eastAsia"/>
                <w:sz w:val="21"/>
              </w:rPr>
              <w:lastRenderedPageBreak/>
              <w:t>发展。</w:t>
            </w:r>
          </w:p>
        </w:tc>
        <w:tc>
          <w:tcPr>
            <w:tcW w:w="708" w:type="dxa"/>
            <w:vAlign w:val="center"/>
          </w:tcPr>
          <w:p w:rsidR="00894B54" w:rsidRDefault="00894B54" w:rsidP="00B13817">
            <w:pPr>
              <w:ind w:firstLineChars="0" w:firstLine="0"/>
              <w:jc w:val="center"/>
              <w:rPr>
                <w:sz w:val="21"/>
              </w:rPr>
            </w:pPr>
            <w:r>
              <w:rPr>
                <w:rFonts w:hint="eastAsia"/>
                <w:sz w:val="21"/>
              </w:rPr>
              <w:lastRenderedPageBreak/>
              <w:t>194</w:t>
            </w:r>
          </w:p>
        </w:tc>
      </w:tr>
      <w:tr w:rsidR="00894B54" w:rsidTr="00B13817">
        <w:trPr>
          <w:trHeight w:val="2306"/>
        </w:trPr>
        <w:tc>
          <w:tcPr>
            <w:tcW w:w="691" w:type="dxa"/>
            <w:vAlign w:val="center"/>
          </w:tcPr>
          <w:p w:rsidR="00894B54" w:rsidRDefault="00894B54" w:rsidP="00B13817">
            <w:pPr>
              <w:ind w:firstLineChars="0" w:firstLine="0"/>
              <w:jc w:val="center"/>
              <w:rPr>
                <w:sz w:val="21"/>
              </w:rPr>
            </w:pPr>
            <w:r>
              <w:rPr>
                <w:rFonts w:hint="eastAsia"/>
                <w:sz w:val="21"/>
              </w:rPr>
              <w:lastRenderedPageBreak/>
              <w:t>2</w:t>
            </w:r>
          </w:p>
        </w:tc>
        <w:tc>
          <w:tcPr>
            <w:tcW w:w="1417" w:type="dxa"/>
            <w:vAlign w:val="center"/>
          </w:tcPr>
          <w:p w:rsidR="00894B54" w:rsidRDefault="00894B54" w:rsidP="00B13817">
            <w:pPr>
              <w:ind w:firstLineChars="0" w:firstLine="0"/>
              <w:jc w:val="center"/>
              <w:rPr>
                <w:sz w:val="21"/>
              </w:rPr>
            </w:pPr>
            <w:r>
              <w:rPr>
                <w:rFonts w:hint="eastAsia"/>
                <w:sz w:val="21"/>
              </w:rPr>
              <w:t>数学</w:t>
            </w:r>
          </w:p>
        </w:tc>
        <w:tc>
          <w:tcPr>
            <w:tcW w:w="6663" w:type="dxa"/>
            <w:vAlign w:val="center"/>
          </w:tcPr>
          <w:p w:rsidR="00894B54" w:rsidRDefault="00894B54" w:rsidP="00B13817">
            <w:pPr>
              <w:ind w:firstLineChars="0" w:firstLine="0"/>
              <w:jc w:val="both"/>
              <w:rPr>
                <w:sz w:val="21"/>
              </w:rPr>
            </w:pPr>
            <w:r>
              <w:rPr>
                <w:rFonts w:hint="eastAsia"/>
                <w:sz w:val="21"/>
              </w:rPr>
              <w:t>依据《中等职业学校数学教学大纲》开设，在九年义务教育基础上，使学生进一步学习并掌握职业岗位和生活中所必要的数学基础知识，培养学生的计算技能、计算工具使用技能和数据处理技能，培养学生的观察能力、空间想象能力、分析与解决问题能力和数学思维能力。为学习专业知识、掌握职业技能、继续学习和终身发展奠定基础。</w:t>
            </w:r>
          </w:p>
        </w:tc>
        <w:tc>
          <w:tcPr>
            <w:tcW w:w="708" w:type="dxa"/>
            <w:vAlign w:val="center"/>
          </w:tcPr>
          <w:p w:rsidR="00894B54" w:rsidRDefault="00894B54" w:rsidP="00B13817">
            <w:pPr>
              <w:ind w:firstLineChars="0" w:firstLine="0"/>
              <w:jc w:val="center"/>
              <w:rPr>
                <w:sz w:val="21"/>
              </w:rPr>
            </w:pPr>
            <w:r>
              <w:rPr>
                <w:rFonts w:hint="eastAsia"/>
                <w:sz w:val="21"/>
              </w:rPr>
              <w:t>140</w:t>
            </w:r>
          </w:p>
        </w:tc>
      </w:tr>
    </w:tbl>
    <w:p w:rsidR="00894B54" w:rsidRDefault="00894B54" w:rsidP="00894B54">
      <w:pPr>
        <w:ind w:firstLine="480"/>
      </w:pPr>
    </w:p>
    <w:tbl>
      <w:tblPr>
        <w:tblW w:w="947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17"/>
        <w:gridCol w:w="6663"/>
        <w:gridCol w:w="708"/>
      </w:tblGrid>
      <w:tr w:rsidR="00894B54" w:rsidTr="00B13817">
        <w:tc>
          <w:tcPr>
            <w:tcW w:w="691" w:type="dxa"/>
            <w:tcBorders>
              <w:top w:val="single" w:sz="4" w:space="0" w:color="auto"/>
              <w:left w:val="single" w:sz="4" w:space="0" w:color="auto"/>
              <w:bottom w:val="single" w:sz="4" w:space="0" w:color="auto"/>
              <w:right w:val="single" w:sz="4" w:space="0" w:color="auto"/>
            </w:tcBorders>
            <w:vAlign w:val="center"/>
          </w:tcPr>
          <w:p w:rsidR="00894B54" w:rsidRDefault="00894B54"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894B54" w:rsidRDefault="00894B54"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894B54" w:rsidRDefault="00894B54"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894B54" w:rsidRDefault="00894B54" w:rsidP="00B13817">
            <w:pPr>
              <w:ind w:firstLineChars="0" w:firstLine="0"/>
              <w:jc w:val="center"/>
              <w:rPr>
                <w:sz w:val="21"/>
              </w:rPr>
            </w:pPr>
            <w:r>
              <w:rPr>
                <w:rFonts w:hint="eastAsia"/>
                <w:sz w:val="21"/>
              </w:rPr>
              <w:t>学时</w:t>
            </w:r>
          </w:p>
        </w:tc>
      </w:tr>
      <w:tr w:rsidR="00894B54" w:rsidTr="00B13817">
        <w:tc>
          <w:tcPr>
            <w:tcW w:w="691" w:type="dxa"/>
            <w:vAlign w:val="center"/>
          </w:tcPr>
          <w:p w:rsidR="00894B54" w:rsidRDefault="00894B54" w:rsidP="00B13817">
            <w:pPr>
              <w:ind w:firstLineChars="0" w:firstLine="0"/>
              <w:jc w:val="center"/>
              <w:rPr>
                <w:sz w:val="21"/>
              </w:rPr>
            </w:pPr>
            <w:r>
              <w:rPr>
                <w:rFonts w:hint="eastAsia"/>
                <w:sz w:val="21"/>
              </w:rPr>
              <w:t>3</w:t>
            </w:r>
          </w:p>
        </w:tc>
        <w:tc>
          <w:tcPr>
            <w:tcW w:w="1417" w:type="dxa"/>
            <w:vAlign w:val="center"/>
          </w:tcPr>
          <w:p w:rsidR="00894B54" w:rsidRDefault="00894B54" w:rsidP="00B13817">
            <w:pPr>
              <w:ind w:firstLineChars="0" w:firstLine="0"/>
              <w:jc w:val="center"/>
              <w:rPr>
                <w:sz w:val="21"/>
              </w:rPr>
            </w:pPr>
            <w:r>
              <w:rPr>
                <w:rFonts w:hint="eastAsia"/>
                <w:sz w:val="21"/>
              </w:rPr>
              <w:t>英语</w:t>
            </w:r>
          </w:p>
        </w:tc>
        <w:tc>
          <w:tcPr>
            <w:tcW w:w="6663" w:type="dxa"/>
            <w:vAlign w:val="center"/>
          </w:tcPr>
          <w:p w:rsidR="00894B54" w:rsidRDefault="00894B54" w:rsidP="00B13817">
            <w:pPr>
              <w:ind w:firstLineChars="0" w:firstLine="0"/>
              <w:jc w:val="both"/>
              <w:rPr>
                <w:sz w:val="21"/>
              </w:rPr>
            </w:pPr>
            <w:r>
              <w:rPr>
                <w:rFonts w:hint="eastAsia"/>
                <w:sz w:val="21"/>
              </w:rPr>
              <w:t>依据《中等职业学校英语教学大纲》开设，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为学生的职业生涯、继续学习和终身发展奠定基础。</w:t>
            </w:r>
          </w:p>
        </w:tc>
        <w:tc>
          <w:tcPr>
            <w:tcW w:w="708" w:type="dxa"/>
            <w:vAlign w:val="center"/>
          </w:tcPr>
          <w:p w:rsidR="00894B54" w:rsidRDefault="00894B54" w:rsidP="00B13817">
            <w:pPr>
              <w:ind w:firstLineChars="0" w:firstLine="0"/>
              <w:jc w:val="center"/>
              <w:rPr>
                <w:sz w:val="21"/>
              </w:rPr>
            </w:pPr>
            <w:r>
              <w:rPr>
                <w:rFonts w:hint="eastAsia"/>
                <w:sz w:val="21"/>
              </w:rPr>
              <w:t>140</w:t>
            </w:r>
          </w:p>
        </w:tc>
      </w:tr>
      <w:tr w:rsidR="00894B54" w:rsidTr="00B13817">
        <w:tc>
          <w:tcPr>
            <w:tcW w:w="691" w:type="dxa"/>
            <w:vAlign w:val="center"/>
          </w:tcPr>
          <w:p w:rsidR="00894B54" w:rsidRDefault="00894B54" w:rsidP="00B13817">
            <w:pPr>
              <w:ind w:firstLineChars="0" w:firstLine="0"/>
              <w:jc w:val="center"/>
              <w:rPr>
                <w:sz w:val="21"/>
              </w:rPr>
            </w:pPr>
            <w:r>
              <w:rPr>
                <w:rFonts w:hint="eastAsia"/>
                <w:sz w:val="21"/>
              </w:rPr>
              <w:t>4</w:t>
            </w:r>
          </w:p>
        </w:tc>
        <w:tc>
          <w:tcPr>
            <w:tcW w:w="1417" w:type="dxa"/>
            <w:vAlign w:val="center"/>
          </w:tcPr>
          <w:p w:rsidR="00894B54" w:rsidRDefault="00894B54" w:rsidP="00B13817">
            <w:pPr>
              <w:ind w:firstLineChars="0" w:firstLine="0"/>
              <w:jc w:val="center"/>
              <w:rPr>
                <w:sz w:val="21"/>
              </w:rPr>
            </w:pPr>
            <w:r>
              <w:rPr>
                <w:rFonts w:hint="eastAsia"/>
                <w:sz w:val="21"/>
              </w:rPr>
              <w:t>体育与健康</w:t>
            </w:r>
          </w:p>
        </w:tc>
        <w:tc>
          <w:tcPr>
            <w:tcW w:w="6663" w:type="dxa"/>
            <w:vAlign w:val="center"/>
          </w:tcPr>
          <w:p w:rsidR="00894B54" w:rsidRDefault="00894B54" w:rsidP="00B13817">
            <w:pPr>
              <w:ind w:firstLineChars="0" w:firstLine="0"/>
              <w:jc w:val="both"/>
              <w:rPr>
                <w:sz w:val="21"/>
              </w:rPr>
            </w:pPr>
            <w:r>
              <w:rPr>
                <w:rFonts w:hint="eastAsia"/>
                <w:sz w:val="21"/>
              </w:rPr>
              <w:t>依据《中等职业学校体育与健康课程标准》开设，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708" w:type="dxa"/>
            <w:vAlign w:val="center"/>
          </w:tcPr>
          <w:p w:rsidR="00894B54" w:rsidRDefault="00894B54" w:rsidP="00B13817">
            <w:pPr>
              <w:ind w:firstLineChars="0" w:firstLine="0"/>
              <w:jc w:val="center"/>
              <w:rPr>
                <w:sz w:val="21"/>
              </w:rPr>
            </w:pPr>
            <w:r>
              <w:rPr>
                <w:rFonts w:hint="eastAsia"/>
                <w:sz w:val="21"/>
              </w:rPr>
              <w:t>140</w:t>
            </w:r>
          </w:p>
        </w:tc>
      </w:tr>
      <w:tr w:rsidR="00894B54" w:rsidTr="00B13817">
        <w:tc>
          <w:tcPr>
            <w:tcW w:w="691" w:type="dxa"/>
            <w:vAlign w:val="center"/>
          </w:tcPr>
          <w:p w:rsidR="00894B54" w:rsidRDefault="00894B54" w:rsidP="00B13817">
            <w:pPr>
              <w:ind w:firstLineChars="0" w:firstLine="0"/>
              <w:jc w:val="center"/>
              <w:rPr>
                <w:sz w:val="21"/>
              </w:rPr>
            </w:pPr>
            <w:r>
              <w:rPr>
                <w:rFonts w:hint="eastAsia"/>
                <w:sz w:val="21"/>
              </w:rPr>
              <w:t>5</w:t>
            </w:r>
          </w:p>
        </w:tc>
        <w:tc>
          <w:tcPr>
            <w:tcW w:w="1417" w:type="dxa"/>
            <w:vAlign w:val="center"/>
          </w:tcPr>
          <w:p w:rsidR="00894B54" w:rsidRDefault="00894B54" w:rsidP="00B13817">
            <w:pPr>
              <w:ind w:firstLineChars="0" w:firstLine="0"/>
              <w:jc w:val="center"/>
              <w:rPr>
                <w:sz w:val="21"/>
              </w:rPr>
            </w:pPr>
            <w:r>
              <w:rPr>
                <w:rFonts w:hint="eastAsia"/>
                <w:sz w:val="21"/>
              </w:rPr>
              <w:t>职业生涯规划</w:t>
            </w:r>
          </w:p>
        </w:tc>
        <w:tc>
          <w:tcPr>
            <w:tcW w:w="6663" w:type="dxa"/>
            <w:vAlign w:val="center"/>
          </w:tcPr>
          <w:p w:rsidR="00894B54" w:rsidRDefault="00894B54" w:rsidP="00B13817">
            <w:pPr>
              <w:ind w:firstLineChars="0" w:firstLine="0"/>
              <w:jc w:val="both"/>
              <w:rPr>
                <w:sz w:val="21"/>
              </w:rPr>
            </w:pPr>
            <w:r>
              <w:rPr>
                <w:rFonts w:hint="eastAsia"/>
                <w:sz w:val="21"/>
              </w:rPr>
              <w:t>依据《中等职业学校职业生涯规划教学大纲》开设，旨在对学生进行职业生涯教育和职业理想教育，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708" w:type="dxa"/>
            <w:vAlign w:val="center"/>
          </w:tcPr>
          <w:p w:rsidR="00894B54" w:rsidRDefault="00894B54" w:rsidP="00B13817">
            <w:pPr>
              <w:ind w:firstLineChars="0" w:firstLine="0"/>
              <w:jc w:val="center"/>
              <w:rPr>
                <w:sz w:val="21"/>
              </w:rPr>
            </w:pPr>
            <w:r>
              <w:rPr>
                <w:rFonts w:hint="eastAsia"/>
                <w:sz w:val="21"/>
              </w:rPr>
              <w:t>32</w:t>
            </w:r>
          </w:p>
        </w:tc>
      </w:tr>
      <w:tr w:rsidR="00894B54" w:rsidTr="00B13817">
        <w:tc>
          <w:tcPr>
            <w:tcW w:w="691" w:type="dxa"/>
            <w:vAlign w:val="center"/>
          </w:tcPr>
          <w:p w:rsidR="00894B54" w:rsidRDefault="00894B54" w:rsidP="00B13817">
            <w:pPr>
              <w:ind w:firstLineChars="0" w:firstLine="0"/>
              <w:jc w:val="center"/>
              <w:rPr>
                <w:sz w:val="21"/>
              </w:rPr>
            </w:pPr>
            <w:r>
              <w:rPr>
                <w:rFonts w:hint="eastAsia"/>
                <w:sz w:val="21"/>
              </w:rPr>
              <w:t>6</w:t>
            </w:r>
          </w:p>
        </w:tc>
        <w:tc>
          <w:tcPr>
            <w:tcW w:w="1417" w:type="dxa"/>
            <w:vAlign w:val="center"/>
          </w:tcPr>
          <w:p w:rsidR="00894B54" w:rsidRDefault="00894B54" w:rsidP="00B13817">
            <w:pPr>
              <w:ind w:firstLineChars="0" w:firstLine="0"/>
              <w:jc w:val="center"/>
              <w:rPr>
                <w:sz w:val="21"/>
              </w:rPr>
            </w:pPr>
            <w:r>
              <w:rPr>
                <w:rFonts w:hint="eastAsia"/>
                <w:sz w:val="21"/>
              </w:rPr>
              <w:t>职业道德与法律</w:t>
            </w:r>
          </w:p>
        </w:tc>
        <w:tc>
          <w:tcPr>
            <w:tcW w:w="6663" w:type="dxa"/>
            <w:vAlign w:val="center"/>
          </w:tcPr>
          <w:p w:rsidR="00894B54" w:rsidRDefault="00894B54" w:rsidP="00B13817">
            <w:pPr>
              <w:ind w:firstLineChars="0" w:firstLine="0"/>
              <w:jc w:val="both"/>
              <w:rPr>
                <w:sz w:val="21"/>
              </w:rPr>
            </w:pPr>
            <w:r>
              <w:rPr>
                <w:rFonts w:hint="eastAsia"/>
                <w:sz w:val="21"/>
              </w:rPr>
              <w:t>依据《中等职业学校职业道德与法律教学大纲》开设，旨在对学生进行道德教育和法制教育，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708" w:type="dxa"/>
            <w:vAlign w:val="center"/>
          </w:tcPr>
          <w:p w:rsidR="00894B54" w:rsidRDefault="00894B54" w:rsidP="00B13817">
            <w:pPr>
              <w:ind w:firstLineChars="0" w:firstLine="0"/>
              <w:jc w:val="center"/>
              <w:rPr>
                <w:sz w:val="21"/>
              </w:rPr>
            </w:pPr>
            <w:r>
              <w:rPr>
                <w:rFonts w:hint="eastAsia"/>
                <w:sz w:val="21"/>
              </w:rPr>
              <w:t>36</w:t>
            </w:r>
          </w:p>
        </w:tc>
      </w:tr>
      <w:tr w:rsidR="00894B54" w:rsidTr="00B13817">
        <w:tc>
          <w:tcPr>
            <w:tcW w:w="691" w:type="dxa"/>
            <w:vAlign w:val="center"/>
          </w:tcPr>
          <w:p w:rsidR="00894B54" w:rsidRDefault="00894B54" w:rsidP="00B13817">
            <w:pPr>
              <w:ind w:firstLineChars="0" w:firstLine="0"/>
              <w:jc w:val="center"/>
              <w:rPr>
                <w:sz w:val="21"/>
              </w:rPr>
            </w:pPr>
            <w:r>
              <w:rPr>
                <w:rFonts w:hint="eastAsia"/>
                <w:sz w:val="21"/>
              </w:rPr>
              <w:t>7</w:t>
            </w:r>
          </w:p>
        </w:tc>
        <w:tc>
          <w:tcPr>
            <w:tcW w:w="1417" w:type="dxa"/>
            <w:vAlign w:val="center"/>
          </w:tcPr>
          <w:p w:rsidR="00894B54" w:rsidRDefault="00894B54" w:rsidP="00B13817">
            <w:pPr>
              <w:ind w:firstLineChars="0" w:firstLine="0"/>
              <w:rPr>
                <w:sz w:val="21"/>
              </w:rPr>
            </w:pPr>
            <w:r>
              <w:rPr>
                <w:rFonts w:hint="eastAsia"/>
                <w:sz w:val="21"/>
              </w:rPr>
              <w:t>经济政治与</w:t>
            </w:r>
            <w:r>
              <w:rPr>
                <w:rFonts w:hint="eastAsia"/>
                <w:sz w:val="21"/>
              </w:rPr>
              <w:lastRenderedPageBreak/>
              <w:t>社会</w:t>
            </w:r>
          </w:p>
        </w:tc>
        <w:tc>
          <w:tcPr>
            <w:tcW w:w="6663" w:type="dxa"/>
            <w:vAlign w:val="center"/>
          </w:tcPr>
          <w:p w:rsidR="00894B54" w:rsidRDefault="00894B54" w:rsidP="00B13817">
            <w:pPr>
              <w:ind w:firstLineChars="0" w:firstLine="0"/>
              <w:jc w:val="both"/>
              <w:rPr>
                <w:sz w:val="21"/>
              </w:rPr>
            </w:pPr>
            <w:r>
              <w:rPr>
                <w:rFonts w:hint="eastAsia"/>
                <w:sz w:val="21"/>
              </w:rPr>
              <w:lastRenderedPageBreak/>
              <w:t>依据《中等职业学校经济政治与社会教学大纲》开设，旨在对学生进行</w:t>
            </w:r>
            <w:r>
              <w:rPr>
                <w:rFonts w:hint="eastAsia"/>
                <w:sz w:val="21"/>
              </w:rPr>
              <w:lastRenderedPageBreak/>
              <w:t>马克思主义相关基本观点教育和我国社会主义经济、政治、文化与社会建设常识教育，引导学生掌握马克思主义的相关基本观点和我国社会主义经济建设、政治建设、文化建设、社会建设的有关知识；提高思想政治素质，坚定走中国特色社会主义道路的信念；提高辨析社会现象、主动参与社会生活的能力。</w:t>
            </w:r>
          </w:p>
        </w:tc>
        <w:tc>
          <w:tcPr>
            <w:tcW w:w="708" w:type="dxa"/>
            <w:vAlign w:val="center"/>
          </w:tcPr>
          <w:p w:rsidR="00894B54" w:rsidRDefault="00894B54" w:rsidP="00B13817">
            <w:pPr>
              <w:ind w:firstLineChars="0" w:firstLine="0"/>
              <w:jc w:val="center"/>
              <w:rPr>
                <w:sz w:val="21"/>
              </w:rPr>
            </w:pPr>
            <w:r>
              <w:rPr>
                <w:rFonts w:hint="eastAsia"/>
                <w:sz w:val="21"/>
              </w:rPr>
              <w:lastRenderedPageBreak/>
              <w:t>36</w:t>
            </w:r>
          </w:p>
        </w:tc>
      </w:tr>
    </w:tbl>
    <w:p w:rsidR="00894B54" w:rsidRDefault="00894B54" w:rsidP="00894B54">
      <w:pPr>
        <w:ind w:firstLine="480"/>
      </w:pPr>
    </w:p>
    <w:tbl>
      <w:tblPr>
        <w:tblW w:w="947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17"/>
        <w:gridCol w:w="6663"/>
        <w:gridCol w:w="708"/>
      </w:tblGrid>
      <w:tr w:rsidR="00894B54" w:rsidTr="00B13817">
        <w:tc>
          <w:tcPr>
            <w:tcW w:w="691" w:type="dxa"/>
            <w:tcBorders>
              <w:top w:val="single" w:sz="4" w:space="0" w:color="auto"/>
              <w:left w:val="single" w:sz="4" w:space="0" w:color="auto"/>
              <w:bottom w:val="single" w:sz="4" w:space="0" w:color="auto"/>
              <w:right w:val="single" w:sz="4" w:space="0" w:color="auto"/>
            </w:tcBorders>
            <w:vAlign w:val="center"/>
          </w:tcPr>
          <w:p w:rsidR="00894B54" w:rsidRDefault="00894B54"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894B54" w:rsidRDefault="00894B54"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894B54" w:rsidRDefault="00894B54"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894B54" w:rsidRDefault="00894B54" w:rsidP="00B13817">
            <w:pPr>
              <w:ind w:firstLineChars="0" w:firstLine="0"/>
              <w:jc w:val="center"/>
              <w:rPr>
                <w:sz w:val="21"/>
              </w:rPr>
            </w:pPr>
            <w:r>
              <w:rPr>
                <w:rFonts w:hint="eastAsia"/>
                <w:sz w:val="21"/>
              </w:rPr>
              <w:t>学时</w:t>
            </w:r>
          </w:p>
        </w:tc>
      </w:tr>
      <w:tr w:rsidR="00894B54" w:rsidTr="00B13817">
        <w:tc>
          <w:tcPr>
            <w:tcW w:w="691" w:type="dxa"/>
            <w:vAlign w:val="center"/>
          </w:tcPr>
          <w:p w:rsidR="00894B54" w:rsidRDefault="00894B54" w:rsidP="00B13817">
            <w:pPr>
              <w:ind w:firstLineChars="0" w:firstLine="0"/>
              <w:jc w:val="center"/>
              <w:rPr>
                <w:sz w:val="21"/>
              </w:rPr>
            </w:pPr>
            <w:r>
              <w:rPr>
                <w:rFonts w:hint="eastAsia"/>
                <w:sz w:val="21"/>
              </w:rPr>
              <w:t>8</w:t>
            </w:r>
          </w:p>
        </w:tc>
        <w:tc>
          <w:tcPr>
            <w:tcW w:w="1417" w:type="dxa"/>
            <w:vAlign w:val="center"/>
          </w:tcPr>
          <w:p w:rsidR="00894B54" w:rsidRDefault="00894B54" w:rsidP="00B13817">
            <w:pPr>
              <w:ind w:firstLineChars="0" w:firstLine="0"/>
              <w:jc w:val="center"/>
              <w:rPr>
                <w:sz w:val="21"/>
              </w:rPr>
            </w:pPr>
            <w:r>
              <w:rPr>
                <w:rFonts w:hint="eastAsia"/>
                <w:sz w:val="21"/>
              </w:rPr>
              <w:t>哲学与人生</w:t>
            </w:r>
          </w:p>
        </w:tc>
        <w:tc>
          <w:tcPr>
            <w:tcW w:w="6663" w:type="dxa"/>
            <w:vAlign w:val="center"/>
          </w:tcPr>
          <w:p w:rsidR="00894B54" w:rsidRDefault="00894B54" w:rsidP="00B13817">
            <w:pPr>
              <w:ind w:firstLineChars="0" w:firstLine="0"/>
              <w:jc w:val="both"/>
              <w:rPr>
                <w:sz w:val="21"/>
              </w:rPr>
            </w:pPr>
            <w:r>
              <w:rPr>
                <w:rFonts w:hint="eastAsia"/>
                <w:sz w:val="21"/>
              </w:rPr>
              <w:t>依据《中等职业学校哲学与人生教学大纲》开设，旨在对学生进行马克思主义哲学基本观点和方法及如何做人的教育，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708" w:type="dxa"/>
            <w:vAlign w:val="center"/>
          </w:tcPr>
          <w:p w:rsidR="00894B54" w:rsidRDefault="00894B54" w:rsidP="00B13817">
            <w:pPr>
              <w:ind w:firstLineChars="0" w:firstLine="0"/>
              <w:jc w:val="center"/>
              <w:rPr>
                <w:sz w:val="21"/>
              </w:rPr>
            </w:pPr>
            <w:r>
              <w:rPr>
                <w:rFonts w:hint="eastAsia"/>
                <w:sz w:val="21"/>
              </w:rPr>
              <w:t>36</w:t>
            </w:r>
          </w:p>
        </w:tc>
      </w:tr>
      <w:tr w:rsidR="00894B54" w:rsidTr="00B13817">
        <w:tc>
          <w:tcPr>
            <w:tcW w:w="691" w:type="dxa"/>
            <w:vAlign w:val="center"/>
          </w:tcPr>
          <w:p w:rsidR="00894B54" w:rsidRDefault="00894B54" w:rsidP="00B13817">
            <w:pPr>
              <w:ind w:firstLineChars="0" w:firstLine="0"/>
              <w:jc w:val="center"/>
              <w:rPr>
                <w:sz w:val="21"/>
              </w:rPr>
            </w:pPr>
            <w:r>
              <w:rPr>
                <w:rFonts w:hint="eastAsia"/>
                <w:sz w:val="21"/>
              </w:rPr>
              <w:t>9</w:t>
            </w:r>
          </w:p>
        </w:tc>
        <w:tc>
          <w:tcPr>
            <w:tcW w:w="1417" w:type="dxa"/>
            <w:vAlign w:val="center"/>
          </w:tcPr>
          <w:p w:rsidR="00894B54" w:rsidRDefault="00894B54" w:rsidP="00B13817">
            <w:pPr>
              <w:ind w:firstLineChars="0" w:firstLine="0"/>
              <w:jc w:val="center"/>
              <w:rPr>
                <w:sz w:val="21"/>
              </w:rPr>
            </w:pPr>
            <w:r>
              <w:rPr>
                <w:rFonts w:hint="eastAsia"/>
                <w:sz w:val="21"/>
              </w:rPr>
              <w:t>计算机应用基础</w:t>
            </w:r>
          </w:p>
        </w:tc>
        <w:tc>
          <w:tcPr>
            <w:tcW w:w="6663" w:type="dxa"/>
            <w:vAlign w:val="center"/>
          </w:tcPr>
          <w:p w:rsidR="00894B54" w:rsidRDefault="00894B54" w:rsidP="00B13817">
            <w:pPr>
              <w:ind w:firstLineChars="0" w:firstLine="0"/>
              <w:jc w:val="both"/>
              <w:rPr>
                <w:sz w:val="21"/>
              </w:rPr>
            </w:pPr>
            <w:r>
              <w:rPr>
                <w:rFonts w:hint="eastAsia"/>
                <w:sz w:val="21"/>
              </w:rPr>
              <w:t>依据《中等职业学校计算机应用基础课程标准》开设，本课程主要包括计算机的基础知识，计算机操作系统的基本功能，掌握</w:t>
            </w:r>
            <w:r>
              <w:rPr>
                <w:rFonts w:hint="eastAsia"/>
                <w:sz w:val="21"/>
              </w:rPr>
              <w:t>Windows</w:t>
            </w:r>
            <w:r>
              <w:rPr>
                <w:rFonts w:hint="eastAsia"/>
                <w:sz w:val="21"/>
              </w:rPr>
              <w:t>的使用方法和</w:t>
            </w:r>
            <w:r>
              <w:rPr>
                <w:rFonts w:hint="eastAsia"/>
                <w:sz w:val="21"/>
              </w:rPr>
              <w:t>Windows</w:t>
            </w:r>
            <w:r>
              <w:rPr>
                <w:rFonts w:hint="eastAsia"/>
                <w:sz w:val="21"/>
              </w:rPr>
              <w:t>环境下文字录入，文本编辑、排版等操作，表格构造、数据计算，幻灯片的制作，熟练掌握一种汉字输入方法；了解计算机网络及因特网（</w:t>
            </w:r>
            <w:r>
              <w:rPr>
                <w:rFonts w:hint="eastAsia"/>
                <w:sz w:val="21"/>
              </w:rPr>
              <w:t>Internet</w:t>
            </w:r>
            <w:r>
              <w:rPr>
                <w:rFonts w:hint="eastAsia"/>
                <w:sz w:val="21"/>
              </w:rPr>
              <w:t>）的初步知识。</w:t>
            </w:r>
          </w:p>
        </w:tc>
        <w:tc>
          <w:tcPr>
            <w:tcW w:w="708" w:type="dxa"/>
            <w:vAlign w:val="center"/>
          </w:tcPr>
          <w:p w:rsidR="00894B54" w:rsidRDefault="00894B54" w:rsidP="00B13817">
            <w:pPr>
              <w:ind w:firstLineChars="0" w:firstLine="0"/>
              <w:jc w:val="center"/>
              <w:rPr>
                <w:sz w:val="21"/>
              </w:rPr>
            </w:pPr>
            <w:r>
              <w:rPr>
                <w:rFonts w:hint="eastAsia"/>
                <w:sz w:val="21"/>
              </w:rPr>
              <w:t>68</w:t>
            </w:r>
          </w:p>
        </w:tc>
      </w:tr>
      <w:tr w:rsidR="00894B54" w:rsidTr="00B13817">
        <w:tc>
          <w:tcPr>
            <w:tcW w:w="691" w:type="dxa"/>
            <w:vAlign w:val="center"/>
          </w:tcPr>
          <w:p w:rsidR="00894B54" w:rsidRDefault="00894B54" w:rsidP="00B13817">
            <w:pPr>
              <w:ind w:firstLineChars="0" w:firstLine="0"/>
              <w:jc w:val="center"/>
              <w:rPr>
                <w:sz w:val="21"/>
              </w:rPr>
            </w:pPr>
            <w:r>
              <w:rPr>
                <w:rFonts w:hint="eastAsia"/>
                <w:sz w:val="21"/>
              </w:rPr>
              <w:t>10</w:t>
            </w:r>
          </w:p>
        </w:tc>
        <w:tc>
          <w:tcPr>
            <w:tcW w:w="1417" w:type="dxa"/>
            <w:vAlign w:val="center"/>
          </w:tcPr>
          <w:p w:rsidR="00894B54" w:rsidRDefault="00894B54" w:rsidP="00B13817">
            <w:pPr>
              <w:ind w:firstLineChars="0" w:firstLine="0"/>
              <w:jc w:val="center"/>
              <w:rPr>
                <w:sz w:val="21"/>
              </w:rPr>
            </w:pPr>
            <w:r>
              <w:rPr>
                <w:rFonts w:hint="eastAsia"/>
                <w:sz w:val="21"/>
              </w:rPr>
              <w:t>艺术</w:t>
            </w:r>
          </w:p>
        </w:tc>
        <w:tc>
          <w:tcPr>
            <w:tcW w:w="6663" w:type="dxa"/>
            <w:vAlign w:val="center"/>
          </w:tcPr>
          <w:p w:rsidR="00894B54" w:rsidRDefault="00894B54" w:rsidP="00B13817">
            <w:pPr>
              <w:ind w:firstLineChars="0" w:firstLine="0"/>
              <w:jc w:val="both"/>
              <w:rPr>
                <w:sz w:val="21"/>
              </w:rPr>
            </w:pPr>
            <w:r>
              <w:rPr>
                <w:rFonts w:hint="eastAsia"/>
                <w:sz w:val="21"/>
              </w:rPr>
              <w:t>依据《中等职业学校公共艺术课程标准》开设，基础模块包括音乐与美术，拓展模块包括满足学生艺术特长发展和兴趣爱好、职业生涯发展和传承民族传统艺术等多元化需求内容。</w:t>
            </w:r>
          </w:p>
        </w:tc>
        <w:tc>
          <w:tcPr>
            <w:tcW w:w="708" w:type="dxa"/>
            <w:vAlign w:val="center"/>
          </w:tcPr>
          <w:p w:rsidR="00894B54" w:rsidRDefault="00894B54" w:rsidP="00B13817">
            <w:pPr>
              <w:ind w:firstLineChars="0" w:firstLine="0"/>
              <w:jc w:val="center"/>
              <w:rPr>
                <w:sz w:val="21"/>
              </w:rPr>
            </w:pPr>
            <w:r>
              <w:rPr>
                <w:rFonts w:hint="eastAsia"/>
                <w:sz w:val="21"/>
              </w:rPr>
              <w:t>72</w:t>
            </w:r>
          </w:p>
        </w:tc>
      </w:tr>
      <w:tr w:rsidR="00894B54" w:rsidTr="00B13817">
        <w:tc>
          <w:tcPr>
            <w:tcW w:w="691" w:type="dxa"/>
            <w:vAlign w:val="center"/>
          </w:tcPr>
          <w:p w:rsidR="00894B54" w:rsidRDefault="00894B54" w:rsidP="00B13817">
            <w:pPr>
              <w:ind w:firstLineChars="0" w:firstLine="0"/>
              <w:jc w:val="center"/>
              <w:rPr>
                <w:sz w:val="21"/>
              </w:rPr>
            </w:pPr>
            <w:r>
              <w:rPr>
                <w:rFonts w:hint="eastAsia"/>
                <w:sz w:val="21"/>
              </w:rPr>
              <w:t>11</w:t>
            </w:r>
          </w:p>
        </w:tc>
        <w:tc>
          <w:tcPr>
            <w:tcW w:w="1417" w:type="dxa"/>
            <w:vAlign w:val="center"/>
          </w:tcPr>
          <w:p w:rsidR="00894B54" w:rsidRDefault="00894B54" w:rsidP="00B13817">
            <w:pPr>
              <w:ind w:firstLineChars="0" w:firstLine="0"/>
              <w:jc w:val="center"/>
              <w:rPr>
                <w:sz w:val="21"/>
              </w:rPr>
            </w:pPr>
            <w:r>
              <w:rPr>
                <w:rFonts w:hint="eastAsia"/>
                <w:sz w:val="21"/>
              </w:rPr>
              <w:t>心理健康</w:t>
            </w:r>
          </w:p>
        </w:tc>
        <w:tc>
          <w:tcPr>
            <w:tcW w:w="6663" w:type="dxa"/>
            <w:vAlign w:val="center"/>
          </w:tcPr>
          <w:p w:rsidR="00894B54" w:rsidRDefault="00894B54" w:rsidP="00B13817">
            <w:pPr>
              <w:ind w:firstLineChars="0" w:firstLine="0"/>
              <w:jc w:val="both"/>
              <w:rPr>
                <w:sz w:val="21"/>
              </w:rPr>
            </w:pPr>
            <w:r>
              <w:rPr>
                <w:rFonts w:hint="eastAsia"/>
                <w:sz w:val="21"/>
              </w:rPr>
              <w:t>依据《中等职业学校心理健康教学大纲》开设，并与专业实际和行业发展密切结合，运用有关</w:t>
            </w:r>
            <w:hyperlink r:id="rId6" w:tgtFrame="_blank" w:history="1">
              <w:r>
                <w:rPr>
                  <w:rFonts w:hint="eastAsia"/>
                </w:rPr>
                <w:t>心理教育</w:t>
              </w:r>
            </w:hyperlink>
            <w:r>
              <w:rPr>
                <w:rFonts w:hint="eastAsia"/>
                <w:sz w:val="21"/>
              </w:rPr>
              <w:t>方法和手段，培养学生良好的心理素质，促进学生身心全面和谐发展和素质全面提高的课程教育。运用有关心理教育方法和手段，培养学生良好的心理素质，促进学生身心全面和谐发展和素质全面提高的教育活动，是素质教育的重要组成部分，是落实跨世纪素质教育工程，培养跨世纪高质量人才的重要环节。</w:t>
            </w:r>
          </w:p>
        </w:tc>
        <w:tc>
          <w:tcPr>
            <w:tcW w:w="708" w:type="dxa"/>
            <w:vAlign w:val="center"/>
          </w:tcPr>
          <w:p w:rsidR="00894B54" w:rsidRDefault="00894B54" w:rsidP="00B13817">
            <w:pPr>
              <w:ind w:firstLineChars="0" w:firstLine="0"/>
              <w:jc w:val="center"/>
              <w:rPr>
                <w:sz w:val="21"/>
              </w:rPr>
            </w:pPr>
            <w:r>
              <w:rPr>
                <w:rFonts w:hint="eastAsia"/>
                <w:sz w:val="21"/>
              </w:rPr>
              <w:t>68</w:t>
            </w:r>
          </w:p>
        </w:tc>
      </w:tr>
      <w:tr w:rsidR="00894B54" w:rsidTr="00B13817">
        <w:tc>
          <w:tcPr>
            <w:tcW w:w="691" w:type="dxa"/>
            <w:vAlign w:val="center"/>
          </w:tcPr>
          <w:p w:rsidR="00894B54" w:rsidRDefault="00894B54" w:rsidP="00B13817">
            <w:pPr>
              <w:ind w:firstLineChars="0" w:firstLine="0"/>
              <w:jc w:val="center"/>
              <w:rPr>
                <w:sz w:val="21"/>
              </w:rPr>
            </w:pPr>
            <w:r>
              <w:rPr>
                <w:rFonts w:hint="eastAsia"/>
                <w:sz w:val="21"/>
              </w:rPr>
              <w:t>12</w:t>
            </w:r>
          </w:p>
        </w:tc>
        <w:tc>
          <w:tcPr>
            <w:tcW w:w="1417" w:type="dxa"/>
            <w:vAlign w:val="center"/>
          </w:tcPr>
          <w:p w:rsidR="00894B54" w:rsidRDefault="00894B54" w:rsidP="00B13817">
            <w:pPr>
              <w:ind w:firstLineChars="0" w:firstLine="0"/>
              <w:jc w:val="center"/>
              <w:rPr>
                <w:sz w:val="21"/>
              </w:rPr>
            </w:pPr>
            <w:r>
              <w:rPr>
                <w:rFonts w:hint="eastAsia"/>
                <w:sz w:val="21"/>
              </w:rPr>
              <w:t>历史</w:t>
            </w:r>
          </w:p>
        </w:tc>
        <w:tc>
          <w:tcPr>
            <w:tcW w:w="6663" w:type="dxa"/>
            <w:vAlign w:val="center"/>
          </w:tcPr>
          <w:p w:rsidR="00894B54" w:rsidRDefault="00894B54" w:rsidP="00B13817">
            <w:pPr>
              <w:ind w:firstLineChars="0" w:firstLine="0"/>
              <w:jc w:val="both"/>
              <w:rPr>
                <w:sz w:val="21"/>
              </w:rPr>
            </w:pPr>
            <w:r>
              <w:rPr>
                <w:rFonts w:hint="eastAsia"/>
                <w:sz w:val="21"/>
              </w:rPr>
              <w:t>依据《中等职业学校历史课程标准》开设，学习这门课程能让学生学会一种思维——历史思维。能正确运用辩证唯物主义和历史唯物主义的观</w:t>
            </w:r>
            <w:r>
              <w:rPr>
                <w:rFonts w:hint="eastAsia"/>
                <w:sz w:val="21"/>
              </w:rPr>
              <w:lastRenderedPageBreak/>
              <w:t>点，分析、比较和评价重要的历史事件和人物。</w:t>
            </w:r>
          </w:p>
        </w:tc>
        <w:tc>
          <w:tcPr>
            <w:tcW w:w="708" w:type="dxa"/>
            <w:vAlign w:val="center"/>
          </w:tcPr>
          <w:p w:rsidR="00894B54" w:rsidRDefault="00894B54" w:rsidP="00B13817">
            <w:pPr>
              <w:ind w:firstLineChars="0" w:firstLine="0"/>
              <w:jc w:val="center"/>
              <w:rPr>
                <w:sz w:val="21"/>
              </w:rPr>
            </w:pPr>
            <w:r>
              <w:rPr>
                <w:rFonts w:hint="eastAsia"/>
                <w:sz w:val="21"/>
              </w:rPr>
              <w:lastRenderedPageBreak/>
              <w:t>34</w:t>
            </w:r>
          </w:p>
        </w:tc>
      </w:tr>
    </w:tbl>
    <w:p w:rsidR="00894B54" w:rsidRDefault="00894B54" w:rsidP="00894B54">
      <w:pPr>
        <w:pStyle w:val="ad"/>
        <w:spacing w:before="156" w:after="156"/>
      </w:pPr>
      <w:bookmarkStart w:id="22" w:name="_Toc16617843"/>
      <w:bookmarkStart w:id="23" w:name="_Toc16434291"/>
      <w:r>
        <w:rPr>
          <w:rFonts w:hint="eastAsia"/>
        </w:rPr>
        <w:lastRenderedPageBreak/>
        <w:t>（二）专业技能课</w:t>
      </w:r>
      <w:bookmarkEnd w:id="22"/>
      <w:bookmarkEnd w:id="23"/>
    </w:p>
    <w:p w:rsidR="00894B54" w:rsidRDefault="00894B54" w:rsidP="00894B54">
      <w:pPr>
        <w:pStyle w:val="ae"/>
      </w:pPr>
      <w:bookmarkStart w:id="24" w:name="_Toc16617844"/>
      <w:r>
        <w:rPr>
          <w:rFonts w:hint="eastAsia"/>
        </w:rPr>
        <w:t>1.</w:t>
      </w:r>
      <w:r>
        <w:rPr>
          <w:rFonts w:hint="eastAsia"/>
        </w:rPr>
        <w:t>专业核心课</w:t>
      </w:r>
      <w:bookmarkEnd w:id="24"/>
    </w:p>
    <w:p w:rsidR="00894B54" w:rsidRDefault="00894B54" w:rsidP="00894B54">
      <w:pPr>
        <w:pStyle w:val="ae"/>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6663"/>
        <w:gridCol w:w="708"/>
      </w:tblGrid>
      <w:tr w:rsidR="00894B54" w:rsidTr="00B13817">
        <w:trPr>
          <w:trHeight w:val="510"/>
        </w:trPr>
        <w:tc>
          <w:tcPr>
            <w:tcW w:w="710" w:type="dxa"/>
            <w:vAlign w:val="center"/>
          </w:tcPr>
          <w:p w:rsidR="00894B54" w:rsidRDefault="00894B54" w:rsidP="00B13817">
            <w:pPr>
              <w:ind w:firstLineChars="0" w:firstLine="0"/>
              <w:jc w:val="center"/>
              <w:rPr>
                <w:sz w:val="21"/>
              </w:rPr>
            </w:pPr>
            <w:r>
              <w:rPr>
                <w:rFonts w:hint="eastAsia"/>
                <w:sz w:val="21"/>
              </w:rPr>
              <w:t>序号</w:t>
            </w:r>
          </w:p>
        </w:tc>
        <w:tc>
          <w:tcPr>
            <w:tcW w:w="1417" w:type="dxa"/>
            <w:vAlign w:val="center"/>
          </w:tcPr>
          <w:p w:rsidR="00894B54" w:rsidRDefault="00894B54" w:rsidP="00B13817">
            <w:pPr>
              <w:ind w:firstLineChars="0" w:firstLine="0"/>
              <w:jc w:val="center"/>
              <w:rPr>
                <w:sz w:val="21"/>
              </w:rPr>
            </w:pPr>
            <w:r>
              <w:rPr>
                <w:rFonts w:hint="eastAsia"/>
                <w:sz w:val="21"/>
              </w:rPr>
              <w:t>课程名称</w:t>
            </w:r>
          </w:p>
        </w:tc>
        <w:tc>
          <w:tcPr>
            <w:tcW w:w="6663" w:type="dxa"/>
            <w:vAlign w:val="center"/>
          </w:tcPr>
          <w:p w:rsidR="00894B54" w:rsidRDefault="00894B54" w:rsidP="00B13817">
            <w:pPr>
              <w:ind w:firstLineChars="0" w:firstLine="0"/>
              <w:jc w:val="center"/>
              <w:rPr>
                <w:sz w:val="21"/>
              </w:rPr>
            </w:pPr>
            <w:r>
              <w:rPr>
                <w:rFonts w:hint="eastAsia"/>
                <w:sz w:val="21"/>
              </w:rPr>
              <w:t>主要教学内容和要求</w:t>
            </w:r>
          </w:p>
        </w:tc>
        <w:tc>
          <w:tcPr>
            <w:tcW w:w="708" w:type="dxa"/>
            <w:vAlign w:val="center"/>
          </w:tcPr>
          <w:p w:rsidR="00894B54" w:rsidRDefault="00894B54" w:rsidP="00B13817">
            <w:pPr>
              <w:ind w:firstLineChars="0" w:firstLine="0"/>
              <w:jc w:val="center"/>
              <w:rPr>
                <w:sz w:val="21"/>
              </w:rPr>
            </w:pPr>
            <w:r>
              <w:rPr>
                <w:rFonts w:hint="eastAsia"/>
                <w:sz w:val="21"/>
              </w:rPr>
              <w:t>学时</w:t>
            </w:r>
          </w:p>
        </w:tc>
      </w:tr>
      <w:tr w:rsidR="00894B54" w:rsidTr="00B13817">
        <w:trPr>
          <w:trHeight w:val="1755"/>
        </w:trPr>
        <w:tc>
          <w:tcPr>
            <w:tcW w:w="710" w:type="dxa"/>
            <w:vAlign w:val="center"/>
          </w:tcPr>
          <w:p w:rsidR="00894B54" w:rsidRDefault="00894B54" w:rsidP="00B13817">
            <w:pPr>
              <w:ind w:firstLineChars="0" w:firstLine="0"/>
              <w:jc w:val="center"/>
              <w:rPr>
                <w:sz w:val="21"/>
              </w:rPr>
            </w:pPr>
            <w:r>
              <w:rPr>
                <w:rFonts w:hint="eastAsia"/>
                <w:sz w:val="21"/>
              </w:rPr>
              <w:t>1</w:t>
            </w:r>
          </w:p>
        </w:tc>
        <w:tc>
          <w:tcPr>
            <w:tcW w:w="1417" w:type="dxa"/>
            <w:vAlign w:val="center"/>
          </w:tcPr>
          <w:p w:rsidR="00894B54" w:rsidRDefault="00894B54" w:rsidP="00B13817">
            <w:pPr>
              <w:ind w:firstLineChars="0" w:firstLine="0"/>
              <w:jc w:val="center"/>
              <w:rPr>
                <w:sz w:val="21"/>
              </w:rPr>
            </w:pPr>
            <w:r>
              <w:rPr>
                <w:rFonts w:hint="eastAsia"/>
                <w:sz w:val="21"/>
              </w:rPr>
              <w:t>常用工具软件</w:t>
            </w:r>
          </w:p>
        </w:tc>
        <w:tc>
          <w:tcPr>
            <w:tcW w:w="6663" w:type="dxa"/>
            <w:vAlign w:val="center"/>
          </w:tcPr>
          <w:p w:rsidR="00894B54" w:rsidRDefault="00894B54" w:rsidP="00B13817">
            <w:pPr>
              <w:ind w:firstLineChars="0" w:firstLine="0"/>
              <w:jc w:val="both"/>
              <w:rPr>
                <w:sz w:val="21"/>
              </w:rPr>
            </w:pPr>
            <w:r>
              <w:rPr>
                <w:rFonts w:hint="eastAsia"/>
                <w:sz w:val="21"/>
              </w:rPr>
              <w:t>掌握计算机系统管理与维护、虚拟机、特殊文档编辑与格式转换、翻译工具、网络管理与数据传输、即时通信、信息安全、云办公、数码产品及移动设备连接和数据传输</w:t>
            </w:r>
            <w:r>
              <w:rPr>
                <w:rFonts w:hint="eastAsia"/>
                <w:sz w:val="21"/>
              </w:rPr>
              <w:t>.</w:t>
            </w:r>
            <w:r>
              <w:rPr>
                <w:rFonts w:hint="eastAsia"/>
                <w:sz w:val="21"/>
              </w:rPr>
              <w:t>多媒体信息处理等常用工具类软件的应用技能。</w:t>
            </w:r>
          </w:p>
        </w:tc>
        <w:tc>
          <w:tcPr>
            <w:tcW w:w="708" w:type="dxa"/>
            <w:vAlign w:val="center"/>
          </w:tcPr>
          <w:p w:rsidR="00894B54" w:rsidRDefault="00894B54" w:rsidP="00B13817">
            <w:pPr>
              <w:ind w:firstLineChars="0" w:firstLine="0"/>
              <w:jc w:val="center"/>
              <w:rPr>
                <w:sz w:val="21"/>
              </w:rPr>
            </w:pPr>
            <w:r>
              <w:rPr>
                <w:rFonts w:hint="eastAsia"/>
                <w:sz w:val="21"/>
              </w:rPr>
              <w:t>32</w:t>
            </w:r>
          </w:p>
        </w:tc>
      </w:tr>
      <w:tr w:rsidR="00894B54" w:rsidTr="00B13817">
        <w:trPr>
          <w:trHeight w:val="2024"/>
        </w:trPr>
        <w:tc>
          <w:tcPr>
            <w:tcW w:w="710" w:type="dxa"/>
            <w:vAlign w:val="center"/>
          </w:tcPr>
          <w:p w:rsidR="00894B54" w:rsidRDefault="00894B54" w:rsidP="00B13817">
            <w:pPr>
              <w:ind w:firstLineChars="0" w:firstLine="0"/>
              <w:jc w:val="center"/>
              <w:rPr>
                <w:sz w:val="21"/>
              </w:rPr>
            </w:pPr>
            <w:r>
              <w:rPr>
                <w:rFonts w:hint="eastAsia"/>
                <w:sz w:val="21"/>
              </w:rPr>
              <w:t>2</w:t>
            </w:r>
          </w:p>
        </w:tc>
        <w:tc>
          <w:tcPr>
            <w:tcW w:w="1417" w:type="dxa"/>
            <w:vAlign w:val="center"/>
          </w:tcPr>
          <w:p w:rsidR="00894B54" w:rsidRDefault="00894B54" w:rsidP="00B13817">
            <w:pPr>
              <w:ind w:firstLineChars="0" w:firstLine="0"/>
              <w:jc w:val="center"/>
              <w:rPr>
                <w:sz w:val="21"/>
              </w:rPr>
            </w:pPr>
            <w:r>
              <w:rPr>
                <w:rFonts w:hint="eastAsia"/>
                <w:sz w:val="21"/>
              </w:rPr>
              <w:t>计算机编程基础</w:t>
            </w:r>
          </w:p>
        </w:tc>
        <w:tc>
          <w:tcPr>
            <w:tcW w:w="6663" w:type="dxa"/>
            <w:vAlign w:val="center"/>
          </w:tcPr>
          <w:p w:rsidR="00894B54" w:rsidRDefault="00894B54" w:rsidP="00B13817">
            <w:pPr>
              <w:ind w:firstLineChars="0" w:firstLine="0"/>
              <w:jc w:val="both"/>
              <w:rPr>
                <w:sz w:val="21"/>
              </w:rPr>
            </w:pPr>
            <w:r>
              <w:rPr>
                <w:rFonts w:hint="eastAsia"/>
                <w:sz w:val="21"/>
              </w:rPr>
              <w:t>了解计算机程序设计的基本概念，理解数据类型、表达式、逻明关系，流程控制等知识，熟悉计算机编程从需求分析到软件发布的业务规程，常握可视化程序界面设计，数据库连接、多媒体与网络应用等编程方法，能使用编程工具开发计算机简单功能应用程序。</w:t>
            </w:r>
          </w:p>
        </w:tc>
        <w:tc>
          <w:tcPr>
            <w:tcW w:w="708" w:type="dxa"/>
            <w:vAlign w:val="center"/>
          </w:tcPr>
          <w:p w:rsidR="00894B54" w:rsidRDefault="00894B54" w:rsidP="00B13817">
            <w:pPr>
              <w:ind w:firstLineChars="0" w:firstLine="0"/>
              <w:jc w:val="center"/>
              <w:rPr>
                <w:sz w:val="21"/>
              </w:rPr>
            </w:pPr>
            <w:r>
              <w:rPr>
                <w:rFonts w:hint="eastAsia"/>
                <w:sz w:val="21"/>
              </w:rPr>
              <w:t>36</w:t>
            </w:r>
          </w:p>
        </w:tc>
      </w:tr>
      <w:tr w:rsidR="00894B54" w:rsidTr="00B13817">
        <w:trPr>
          <w:trHeight w:val="486"/>
        </w:trPr>
        <w:tc>
          <w:tcPr>
            <w:tcW w:w="710" w:type="dxa"/>
            <w:vAlign w:val="center"/>
          </w:tcPr>
          <w:p w:rsidR="00894B54" w:rsidRDefault="00894B54" w:rsidP="00B13817">
            <w:pPr>
              <w:ind w:firstLineChars="0" w:firstLine="0"/>
              <w:jc w:val="center"/>
              <w:rPr>
                <w:sz w:val="21"/>
              </w:rPr>
            </w:pPr>
            <w:r>
              <w:rPr>
                <w:rFonts w:hint="eastAsia"/>
                <w:sz w:val="21"/>
              </w:rPr>
              <w:t>3</w:t>
            </w:r>
          </w:p>
        </w:tc>
        <w:tc>
          <w:tcPr>
            <w:tcW w:w="1417" w:type="dxa"/>
            <w:vAlign w:val="center"/>
          </w:tcPr>
          <w:p w:rsidR="00894B54" w:rsidRDefault="00894B54" w:rsidP="00B13817">
            <w:pPr>
              <w:ind w:firstLineChars="0" w:firstLine="0"/>
              <w:jc w:val="center"/>
              <w:rPr>
                <w:sz w:val="21"/>
              </w:rPr>
            </w:pPr>
            <w:r>
              <w:rPr>
                <w:rFonts w:hint="eastAsia"/>
                <w:sz w:val="21"/>
              </w:rPr>
              <w:t>数据库应用基础</w:t>
            </w:r>
          </w:p>
        </w:tc>
        <w:tc>
          <w:tcPr>
            <w:tcW w:w="6663" w:type="dxa"/>
            <w:vAlign w:val="center"/>
          </w:tcPr>
          <w:p w:rsidR="00894B54" w:rsidRDefault="00894B54" w:rsidP="00B13817">
            <w:pPr>
              <w:ind w:firstLineChars="0" w:firstLine="0"/>
              <w:jc w:val="both"/>
              <w:rPr>
                <w:sz w:val="21"/>
              </w:rPr>
            </w:pPr>
            <w:r>
              <w:rPr>
                <w:rFonts w:hint="eastAsia"/>
                <w:sz w:val="21"/>
              </w:rPr>
              <w:t>了解数据库的基础知识，常报主流数据服系统安装，数据库创建数据访问及修改，设计窗体</w:t>
            </w:r>
            <w:r>
              <w:rPr>
                <w:rFonts w:hint="eastAsia"/>
                <w:sz w:val="21"/>
              </w:rPr>
              <w:t>.</w:t>
            </w:r>
            <w:r>
              <w:rPr>
                <w:rFonts w:hint="eastAsia"/>
                <w:sz w:val="21"/>
              </w:rPr>
              <w:t>备份与还顺，数据库应用基础安全管理、</w:t>
            </w:r>
            <w:r>
              <w:rPr>
                <w:rFonts w:hint="eastAsia"/>
                <w:sz w:val="21"/>
              </w:rPr>
              <w:t> </w:t>
            </w:r>
            <w:r>
              <w:rPr>
                <w:rFonts w:hint="eastAsia"/>
                <w:sz w:val="21"/>
              </w:rPr>
              <w:t>数据连接等相关技能，熟悉</w:t>
            </w:r>
            <w:r>
              <w:rPr>
                <w:rFonts w:hint="eastAsia"/>
                <w:sz w:val="21"/>
              </w:rPr>
              <w:t>SQL</w:t>
            </w:r>
            <w:r>
              <w:rPr>
                <w:rFonts w:hint="eastAsia"/>
                <w:sz w:val="21"/>
              </w:rPr>
              <w:t>点询语言的基本语法与应用，能使用数据库工具进行简单数据库应用程序设计。</w:t>
            </w:r>
          </w:p>
        </w:tc>
        <w:tc>
          <w:tcPr>
            <w:tcW w:w="708" w:type="dxa"/>
            <w:vAlign w:val="center"/>
          </w:tcPr>
          <w:p w:rsidR="00894B54" w:rsidRDefault="00894B54" w:rsidP="00B13817">
            <w:pPr>
              <w:ind w:firstLineChars="0" w:firstLine="0"/>
              <w:jc w:val="center"/>
              <w:rPr>
                <w:sz w:val="21"/>
              </w:rPr>
            </w:pPr>
            <w:r>
              <w:rPr>
                <w:rFonts w:hint="eastAsia"/>
                <w:sz w:val="21"/>
              </w:rPr>
              <w:t>72</w:t>
            </w:r>
          </w:p>
        </w:tc>
      </w:tr>
      <w:tr w:rsidR="00894B54" w:rsidTr="00B13817">
        <w:trPr>
          <w:trHeight w:val="2012"/>
        </w:trPr>
        <w:tc>
          <w:tcPr>
            <w:tcW w:w="710" w:type="dxa"/>
            <w:vAlign w:val="center"/>
          </w:tcPr>
          <w:p w:rsidR="00894B54" w:rsidRDefault="00894B54" w:rsidP="00B13817">
            <w:pPr>
              <w:ind w:firstLineChars="0" w:firstLine="0"/>
              <w:jc w:val="center"/>
              <w:rPr>
                <w:sz w:val="21"/>
              </w:rPr>
            </w:pPr>
            <w:r>
              <w:rPr>
                <w:rFonts w:hint="eastAsia"/>
                <w:sz w:val="21"/>
              </w:rPr>
              <w:t>4</w:t>
            </w:r>
          </w:p>
        </w:tc>
        <w:tc>
          <w:tcPr>
            <w:tcW w:w="1417" w:type="dxa"/>
            <w:vAlign w:val="center"/>
          </w:tcPr>
          <w:p w:rsidR="00894B54" w:rsidRDefault="00894B54" w:rsidP="00B13817">
            <w:pPr>
              <w:ind w:firstLineChars="0" w:firstLine="0"/>
              <w:jc w:val="center"/>
              <w:rPr>
                <w:sz w:val="21"/>
              </w:rPr>
            </w:pPr>
            <w:r>
              <w:rPr>
                <w:rFonts w:hint="eastAsia"/>
                <w:sz w:val="21"/>
              </w:rPr>
              <w:t>图形图像处理</w:t>
            </w:r>
          </w:p>
        </w:tc>
        <w:tc>
          <w:tcPr>
            <w:tcW w:w="6663" w:type="dxa"/>
            <w:vAlign w:val="center"/>
          </w:tcPr>
          <w:p w:rsidR="00894B54" w:rsidRDefault="00894B54" w:rsidP="00B13817">
            <w:pPr>
              <w:ind w:firstLineChars="0" w:firstLine="0"/>
              <w:jc w:val="both"/>
              <w:rPr>
                <w:sz w:val="21"/>
              </w:rPr>
            </w:pPr>
            <w:r>
              <w:rPr>
                <w:rFonts w:hint="eastAsia"/>
                <w:sz w:val="21"/>
              </w:rPr>
              <w:t>了解图形图像处理及相关的美学基础知识，理解平面设计与创意的基本要求。熟悉不同类型图形处理业务的规范复求与表现手法，应用平面设计主流软件进行回形图像处理的相关技能，能使用相应软件进行用形纷制，图文编时、图像处理等业务应用。</w:t>
            </w:r>
          </w:p>
        </w:tc>
        <w:tc>
          <w:tcPr>
            <w:tcW w:w="708" w:type="dxa"/>
            <w:vAlign w:val="center"/>
          </w:tcPr>
          <w:p w:rsidR="00894B54" w:rsidRDefault="00894B54" w:rsidP="00B13817">
            <w:pPr>
              <w:ind w:firstLineChars="0" w:firstLine="0"/>
              <w:jc w:val="center"/>
              <w:rPr>
                <w:sz w:val="21"/>
              </w:rPr>
            </w:pPr>
            <w:r>
              <w:rPr>
                <w:rFonts w:hint="eastAsia"/>
                <w:sz w:val="21"/>
              </w:rPr>
              <w:t>54</w:t>
            </w:r>
          </w:p>
        </w:tc>
      </w:tr>
      <w:tr w:rsidR="00894B54" w:rsidTr="00B13817">
        <w:trPr>
          <w:trHeight w:val="1691"/>
        </w:trPr>
        <w:tc>
          <w:tcPr>
            <w:tcW w:w="710" w:type="dxa"/>
            <w:vAlign w:val="center"/>
          </w:tcPr>
          <w:p w:rsidR="00894B54" w:rsidRDefault="00894B54" w:rsidP="00B13817">
            <w:pPr>
              <w:ind w:firstLineChars="0" w:firstLine="0"/>
              <w:jc w:val="center"/>
              <w:rPr>
                <w:sz w:val="21"/>
              </w:rPr>
            </w:pPr>
            <w:r>
              <w:rPr>
                <w:rFonts w:hint="eastAsia"/>
                <w:sz w:val="21"/>
              </w:rPr>
              <w:t>5</w:t>
            </w:r>
          </w:p>
        </w:tc>
        <w:tc>
          <w:tcPr>
            <w:tcW w:w="1417" w:type="dxa"/>
            <w:vAlign w:val="center"/>
          </w:tcPr>
          <w:p w:rsidR="00894B54" w:rsidRDefault="00894B54" w:rsidP="00B13817">
            <w:pPr>
              <w:ind w:firstLineChars="0" w:firstLine="0"/>
              <w:jc w:val="center"/>
              <w:rPr>
                <w:sz w:val="21"/>
              </w:rPr>
            </w:pPr>
            <w:r>
              <w:rPr>
                <w:rFonts w:hint="eastAsia"/>
                <w:sz w:val="21"/>
              </w:rPr>
              <w:t>多媒体制作</w:t>
            </w:r>
          </w:p>
        </w:tc>
        <w:tc>
          <w:tcPr>
            <w:tcW w:w="6663" w:type="dxa"/>
            <w:vAlign w:val="center"/>
          </w:tcPr>
          <w:p w:rsidR="00894B54" w:rsidRDefault="00894B54" w:rsidP="00B13817">
            <w:pPr>
              <w:ind w:firstLineChars="0" w:firstLine="0"/>
              <w:jc w:val="both"/>
              <w:rPr>
                <w:sz w:val="21"/>
              </w:rPr>
            </w:pPr>
            <w:r>
              <w:rPr>
                <w:rFonts w:hint="eastAsia"/>
                <w:sz w:val="21"/>
              </w:rPr>
              <w:t>了解多媒体制作的基础知识，理解动画形成原理与多媒体制作的基本要求，掌握二维动画元素绘制、动画编辑、多媒体素材处理、能应用二维动画设计和多媒体制作主流软件进行简单的动画设计和多媒体合成。</w:t>
            </w:r>
          </w:p>
        </w:tc>
        <w:tc>
          <w:tcPr>
            <w:tcW w:w="708" w:type="dxa"/>
            <w:vAlign w:val="center"/>
          </w:tcPr>
          <w:p w:rsidR="00894B54" w:rsidRDefault="00894B54" w:rsidP="00B13817">
            <w:pPr>
              <w:ind w:firstLineChars="0" w:firstLine="0"/>
              <w:jc w:val="center"/>
              <w:rPr>
                <w:sz w:val="21"/>
              </w:rPr>
            </w:pPr>
            <w:r>
              <w:rPr>
                <w:rFonts w:hint="eastAsia"/>
                <w:sz w:val="21"/>
              </w:rPr>
              <w:t>72</w:t>
            </w:r>
          </w:p>
        </w:tc>
      </w:tr>
      <w:tr w:rsidR="00894B54" w:rsidTr="00B13817">
        <w:trPr>
          <w:trHeight w:val="1642"/>
        </w:trPr>
        <w:tc>
          <w:tcPr>
            <w:tcW w:w="710" w:type="dxa"/>
            <w:vAlign w:val="center"/>
          </w:tcPr>
          <w:p w:rsidR="00894B54" w:rsidRDefault="00894B54" w:rsidP="00B13817">
            <w:pPr>
              <w:ind w:firstLineChars="0" w:firstLine="0"/>
              <w:jc w:val="center"/>
              <w:rPr>
                <w:sz w:val="21"/>
              </w:rPr>
            </w:pPr>
            <w:r>
              <w:rPr>
                <w:rFonts w:hint="eastAsia"/>
                <w:sz w:val="21"/>
              </w:rPr>
              <w:t>6</w:t>
            </w:r>
          </w:p>
        </w:tc>
        <w:tc>
          <w:tcPr>
            <w:tcW w:w="1417" w:type="dxa"/>
            <w:vAlign w:val="center"/>
          </w:tcPr>
          <w:p w:rsidR="00894B54" w:rsidRDefault="00894B54" w:rsidP="00B13817">
            <w:pPr>
              <w:ind w:firstLineChars="0" w:firstLine="0"/>
              <w:jc w:val="center"/>
              <w:rPr>
                <w:sz w:val="21"/>
              </w:rPr>
            </w:pPr>
            <w:r>
              <w:rPr>
                <w:rFonts w:hint="eastAsia"/>
                <w:sz w:val="21"/>
              </w:rPr>
              <w:t>计算机网络基础</w:t>
            </w:r>
          </w:p>
        </w:tc>
        <w:tc>
          <w:tcPr>
            <w:tcW w:w="6663" w:type="dxa"/>
            <w:vAlign w:val="center"/>
          </w:tcPr>
          <w:p w:rsidR="00894B54" w:rsidRDefault="00894B54" w:rsidP="00B13817">
            <w:pPr>
              <w:ind w:firstLineChars="0" w:firstLine="0"/>
              <w:jc w:val="both"/>
              <w:rPr>
                <w:sz w:val="21"/>
              </w:rPr>
            </w:pPr>
            <w:r>
              <w:rPr>
                <w:rFonts w:hint="eastAsia"/>
                <w:sz w:val="21"/>
              </w:rPr>
              <w:t>了解计算机网络的类型、组成、应用等基础知识，熟悉网络工作原理、网络协议和网络规划相关知识、掌握简单局域网搭建及应用、网络设备的基础配置、网络服务器安装与调试等基本技能。</w:t>
            </w:r>
          </w:p>
        </w:tc>
        <w:tc>
          <w:tcPr>
            <w:tcW w:w="708" w:type="dxa"/>
            <w:vAlign w:val="center"/>
          </w:tcPr>
          <w:p w:rsidR="00894B54" w:rsidRDefault="00894B54" w:rsidP="00B13817">
            <w:pPr>
              <w:ind w:firstLineChars="0" w:firstLine="0"/>
              <w:jc w:val="center"/>
              <w:rPr>
                <w:sz w:val="21"/>
              </w:rPr>
            </w:pPr>
            <w:r>
              <w:rPr>
                <w:rFonts w:hint="eastAsia"/>
                <w:sz w:val="21"/>
              </w:rPr>
              <w:t>32</w:t>
            </w:r>
          </w:p>
        </w:tc>
      </w:tr>
      <w:tr w:rsidR="00894B54" w:rsidTr="00B13817">
        <w:trPr>
          <w:trHeight w:val="2164"/>
        </w:trPr>
        <w:tc>
          <w:tcPr>
            <w:tcW w:w="710" w:type="dxa"/>
            <w:vAlign w:val="center"/>
          </w:tcPr>
          <w:p w:rsidR="00894B54" w:rsidRDefault="00894B54" w:rsidP="00B13817">
            <w:pPr>
              <w:ind w:firstLineChars="0" w:firstLine="0"/>
              <w:jc w:val="center"/>
              <w:rPr>
                <w:sz w:val="21"/>
              </w:rPr>
            </w:pPr>
            <w:r>
              <w:rPr>
                <w:rFonts w:hint="eastAsia"/>
                <w:sz w:val="21"/>
              </w:rPr>
              <w:lastRenderedPageBreak/>
              <w:t>7</w:t>
            </w:r>
          </w:p>
        </w:tc>
        <w:tc>
          <w:tcPr>
            <w:tcW w:w="1417" w:type="dxa"/>
            <w:vAlign w:val="center"/>
          </w:tcPr>
          <w:p w:rsidR="00894B54" w:rsidRDefault="00894B54" w:rsidP="00B13817">
            <w:pPr>
              <w:ind w:firstLineChars="0" w:firstLine="0"/>
              <w:jc w:val="center"/>
              <w:rPr>
                <w:sz w:val="21"/>
              </w:rPr>
            </w:pPr>
            <w:r>
              <w:rPr>
                <w:rFonts w:hint="eastAsia"/>
                <w:sz w:val="21"/>
              </w:rPr>
              <w:t>网页设计与制作</w:t>
            </w:r>
          </w:p>
        </w:tc>
        <w:tc>
          <w:tcPr>
            <w:tcW w:w="6663" w:type="dxa"/>
            <w:vAlign w:val="center"/>
          </w:tcPr>
          <w:p w:rsidR="00894B54" w:rsidRDefault="00894B54" w:rsidP="00B13817">
            <w:pPr>
              <w:ind w:firstLineChars="0" w:firstLine="0"/>
              <w:jc w:val="both"/>
              <w:rPr>
                <w:sz w:val="21"/>
              </w:rPr>
            </w:pPr>
            <w:r>
              <w:rPr>
                <w:rFonts w:hint="eastAsia"/>
                <w:sz w:val="21"/>
              </w:rPr>
              <w:t>了解网页设计与制作的基础知识和规范要求，熟悉</w:t>
            </w:r>
            <w:r>
              <w:rPr>
                <w:rFonts w:hint="eastAsia"/>
                <w:sz w:val="21"/>
              </w:rPr>
              <w:t>HTML</w:t>
            </w:r>
            <w:r>
              <w:rPr>
                <w:rFonts w:hint="eastAsia"/>
                <w:sz w:val="21"/>
              </w:rPr>
              <w:t>和脚本语言相关知识，掌握站点创建、网页元素编辑表格应用、框架布局、网页行为添加、样式与模板应用、表单元素使用等相关技能，能应用主流网页设计软件进行不同风格的简单网页设计以及简单网页代码和脚本编写。</w:t>
            </w:r>
          </w:p>
        </w:tc>
        <w:tc>
          <w:tcPr>
            <w:tcW w:w="708" w:type="dxa"/>
            <w:vAlign w:val="center"/>
          </w:tcPr>
          <w:p w:rsidR="00894B54" w:rsidRDefault="00894B54" w:rsidP="00B13817">
            <w:pPr>
              <w:ind w:firstLineChars="0" w:firstLine="0"/>
              <w:jc w:val="center"/>
              <w:rPr>
                <w:sz w:val="21"/>
              </w:rPr>
            </w:pPr>
            <w:r>
              <w:rPr>
                <w:rFonts w:hint="eastAsia"/>
                <w:sz w:val="21"/>
              </w:rPr>
              <w:t>36</w:t>
            </w:r>
          </w:p>
        </w:tc>
      </w:tr>
      <w:tr w:rsidR="00894B54" w:rsidTr="00B13817">
        <w:trPr>
          <w:trHeight w:val="345"/>
        </w:trPr>
        <w:tc>
          <w:tcPr>
            <w:tcW w:w="710" w:type="dxa"/>
            <w:tcBorders>
              <w:top w:val="single" w:sz="4" w:space="0" w:color="auto"/>
              <w:left w:val="single" w:sz="4" w:space="0" w:color="auto"/>
              <w:bottom w:val="single" w:sz="4" w:space="0" w:color="auto"/>
              <w:right w:val="single" w:sz="4" w:space="0" w:color="auto"/>
            </w:tcBorders>
            <w:vAlign w:val="center"/>
          </w:tcPr>
          <w:p w:rsidR="00894B54" w:rsidRDefault="00894B54"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894B54" w:rsidRDefault="00894B54"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894B54" w:rsidRDefault="00894B54"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894B54" w:rsidRDefault="00894B54" w:rsidP="00B13817">
            <w:pPr>
              <w:ind w:firstLineChars="0" w:firstLine="0"/>
              <w:jc w:val="center"/>
              <w:rPr>
                <w:sz w:val="21"/>
              </w:rPr>
            </w:pPr>
            <w:r>
              <w:rPr>
                <w:rFonts w:hint="eastAsia"/>
                <w:sz w:val="21"/>
              </w:rPr>
              <w:t>学时</w:t>
            </w:r>
          </w:p>
        </w:tc>
      </w:tr>
      <w:tr w:rsidR="00894B54" w:rsidTr="00B13817">
        <w:tc>
          <w:tcPr>
            <w:tcW w:w="710" w:type="dxa"/>
            <w:vAlign w:val="center"/>
          </w:tcPr>
          <w:p w:rsidR="00894B54" w:rsidRDefault="00894B54" w:rsidP="00B13817">
            <w:pPr>
              <w:ind w:firstLineChars="0" w:firstLine="0"/>
              <w:jc w:val="center"/>
              <w:rPr>
                <w:sz w:val="21"/>
              </w:rPr>
            </w:pPr>
            <w:r>
              <w:rPr>
                <w:rFonts w:hint="eastAsia"/>
                <w:sz w:val="21"/>
              </w:rPr>
              <w:t>8</w:t>
            </w:r>
          </w:p>
        </w:tc>
        <w:tc>
          <w:tcPr>
            <w:tcW w:w="1417" w:type="dxa"/>
            <w:vAlign w:val="center"/>
          </w:tcPr>
          <w:p w:rsidR="00894B54" w:rsidRDefault="00894B54" w:rsidP="00B13817">
            <w:pPr>
              <w:ind w:firstLineChars="0" w:firstLine="0"/>
              <w:jc w:val="center"/>
              <w:rPr>
                <w:sz w:val="21"/>
              </w:rPr>
            </w:pPr>
            <w:r>
              <w:rPr>
                <w:rFonts w:hint="eastAsia"/>
                <w:sz w:val="21"/>
              </w:rPr>
              <w:t>计算机组装与维护</w:t>
            </w:r>
          </w:p>
        </w:tc>
        <w:tc>
          <w:tcPr>
            <w:tcW w:w="6663" w:type="dxa"/>
            <w:vAlign w:val="center"/>
          </w:tcPr>
          <w:p w:rsidR="00894B54" w:rsidRDefault="00894B54" w:rsidP="00B13817">
            <w:pPr>
              <w:ind w:firstLineChars="0" w:firstLine="0"/>
              <w:jc w:val="both"/>
              <w:rPr>
                <w:sz w:val="21"/>
              </w:rPr>
            </w:pPr>
            <w:r>
              <w:rPr>
                <w:rFonts w:hint="eastAsia"/>
                <w:sz w:val="21"/>
              </w:rPr>
              <w:t>了解计算机的组成和工作原理，熟悉配装计算机，安装计算机系统软件、常用应用软件及简单网络应用工作流程、掌握个人计坏机的硬件拆装、软件安装、外设连接与配置，能诊断与排除计算机硬件简单故障。</w:t>
            </w:r>
          </w:p>
        </w:tc>
        <w:tc>
          <w:tcPr>
            <w:tcW w:w="708" w:type="dxa"/>
            <w:vAlign w:val="center"/>
          </w:tcPr>
          <w:p w:rsidR="00894B54" w:rsidRDefault="00894B54" w:rsidP="00B13817">
            <w:pPr>
              <w:ind w:firstLineChars="0" w:firstLine="0"/>
              <w:jc w:val="center"/>
              <w:rPr>
                <w:sz w:val="21"/>
              </w:rPr>
            </w:pPr>
            <w:r>
              <w:rPr>
                <w:rFonts w:hint="eastAsia"/>
                <w:sz w:val="21"/>
              </w:rPr>
              <w:t>32</w:t>
            </w:r>
          </w:p>
        </w:tc>
      </w:tr>
    </w:tbl>
    <w:p w:rsidR="00894B54" w:rsidRDefault="00894B54" w:rsidP="00894B54">
      <w:pPr>
        <w:pStyle w:val="ae"/>
      </w:pPr>
      <w:bookmarkStart w:id="25" w:name="_Toc16617845"/>
      <w:r>
        <w:rPr>
          <w:rFonts w:hint="eastAsia"/>
        </w:rPr>
        <w:t>2.</w:t>
      </w:r>
      <w:r>
        <w:rPr>
          <w:rFonts w:hint="eastAsia"/>
        </w:rPr>
        <w:t>专业（技能）方向课</w:t>
      </w:r>
      <w:bookmarkEnd w:id="25"/>
    </w:p>
    <w:p w:rsidR="00894B54" w:rsidRDefault="00894B54" w:rsidP="00894B54">
      <w:pPr>
        <w:pStyle w:val="af0"/>
      </w:pPr>
      <w:r>
        <w:rPr>
          <w:rFonts w:hint="eastAsia"/>
        </w:rPr>
        <w:t>（</w:t>
      </w:r>
      <w:r>
        <w:rPr>
          <w:rFonts w:hint="eastAsia"/>
        </w:rPr>
        <w:t>1</w:t>
      </w:r>
      <w:r>
        <w:rPr>
          <w:rFonts w:hint="eastAsia"/>
        </w:rPr>
        <w:t>）办公自动化</w:t>
      </w:r>
    </w:p>
    <w:tbl>
      <w:tblPr>
        <w:tblW w:w="946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417"/>
        <w:gridCol w:w="6663"/>
        <w:gridCol w:w="708"/>
      </w:tblGrid>
      <w:tr w:rsidR="00894B54" w:rsidTr="00B13817">
        <w:trPr>
          <w:trHeight w:val="60"/>
        </w:trPr>
        <w:tc>
          <w:tcPr>
            <w:tcW w:w="676" w:type="dxa"/>
            <w:vAlign w:val="center"/>
          </w:tcPr>
          <w:p w:rsidR="00894B54" w:rsidRDefault="00894B54" w:rsidP="00B13817">
            <w:pPr>
              <w:ind w:firstLineChars="0" w:firstLine="0"/>
              <w:jc w:val="center"/>
              <w:rPr>
                <w:sz w:val="21"/>
              </w:rPr>
            </w:pPr>
            <w:r>
              <w:rPr>
                <w:rFonts w:hint="eastAsia"/>
                <w:sz w:val="21"/>
              </w:rPr>
              <w:t>序号</w:t>
            </w:r>
          </w:p>
        </w:tc>
        <w:tc>
          <w:tcPr>
            <w:tcW w:w="1417" w:type="dxa"/>
            <w:vAlign w:val="center"/>
          </w:tcPr>
          <w:p w:rsidR="00894B54" w:rsidRDefault="00894B54" w:rsidP="00B13817">
            <w:pPr>
              <w:ind w:firstLineChars="0" w:firstLine="0"/>
              <w:jc w:val="center"/>
              <w:rPr>
                <w:sz w:val="21"/>
              </w:rPr>
            </w:pPr>
            <w:r>
              <w:rPr>
                <w:rFonts w:hint="eastAsia"/>
                <w:sz w:val="21"/>
              </w:rPr>
              <w:t>课程名称</w:t>
            </w:r>
          </w:p>
        </w:tc>
        <w:tc>
          <w:tcPr>
            <w:tcW w:w="6663" w:type="dxa"/>
            <w:vAlign w:val="center"/>
          </w:tcPr>
          <w:p w:rsidR="00894B54" w:rsidRDefault="00894B54" w:rsidP="00B13817">
            <w:pPr>
              <w:ind w:firstLineChars="0" w:firstLine="0"/>
              <w:jc w:val="center"/>
              <w:rPr>
                <w:sz w:val="21"/>
              </w:rPr>
            </w:pPr>
            <w:r>
              <w:rPr>
                <w:rFonts w:hint="eastAsia"/>
                <w:sz w:val="21"/>
              </w:rPr>
              <w:t>主要教学内容和要求</w:t>
            </w:r>
          </w:p>
        </w:tc>
        <w:tc>
          <w:tcPr>
            <w:tcW w:w="708" w:type="dxa"/>
            <w:vAlign w:val="center"/>
          </w:tcPr>
          <w:p w:rsidR="00894B54" w:rsidRDefault="00894B54" w:rsidP="00B13817">
            <w:pPr>
              <w:ind w:firstLineChars="0" w:firstLine="0"/>
              <w:jc w:val="center"/>
              <w:rPr>
                <w:sz w:val="21"/>
              </w:rPr>
            </w:pPr>
            <w:r>
              <w:rPr>
                <w:rFonts w:hint="eastAsia"/>
                <w:sz w:val="21"/>
              </w:rPr>
              <w:t>学时</w:t>
            </w:r>
          </w:p>
        </w:tc>
      </w:tr>
      <w:tr w:rsidR="00894B54" w:rsidTr="00B13817">
        <w:tc>
          <w:tcPr>
            <w:tcW w:w="676" w:type="dxa"/>
            <w:vAlign w:val="center"/>
          </w:tcPr>
          <w:p w:rsidR="00894B54" w:rsidRDefault="00894B54" w:rsidP="00B13817">
            <w:pPr>
              <w:ind w:firstLineChars="0" w:firstLine="0"/>
              <w:jc w:val="center"/>
              <w:rPr>
                <w:sz w:val="21"/>
              </w:rPr>
            </w:pPr>
            <w:r>
              <w:rPr>
                <w:rFonts w:hint="eastAsia"/>
                <w:sz w:val="21"/>
              </w:rPr>
              <w:t>1</w:t>
            </w:r>
          </w:p>
        </w:tc>
        <w:tc>
          <w:tcPr>
            <w:tcW w:w="1417" w:type="dxa"/>
            <w:vAlign w:val="center"/>
          </w:tcPr>
          <w:p w:rsidR="00894B54" w:rsidRDefault="00894B54" w:rsidP="00B13817">
            <w:pPr>
              <w:ind w:firstLineChars="0" w:firstLine="0"/>
              <w:jc w:val="both"/>
              <w:rPr>
                <w:sz w:val="21"/>
              </w:rPr>
            </w:pPr>
            <w:r>
              <w:rPr>
                <w:rFonts w:hint="eastAsia"/>
                <w:sz w:val="21"/>
              </w:rPr>
              <w:t>办公软件应用</w:t>
            </w:r>
          </w:p>
        </w:tc>
        <w:tc>
          <w:tcPr>
            <w:tcW w:w="6663" w:type="dxa"/>
            <w:vAlign w:val="center"/>
          </w:tcPr>
          <w:p w:rsidR="00894B54" w:rsidRDefault="00894B54" w:rsidP="00B13817">
            <w:pPr>
              <w:ind w:firstLineChars="0" w:firstLine="0"/>
              <w:jc w:val="both"/>
              <w:rPr>
                <w:sz w:val="21"/>
              </w:rPr>
            </w:pPr>
            <w:r>
              <w:rPr>
                <w:rFonts w:hint="eastAsia"/>
                <w:sz w:val="21"/>
              </w:rPr>
              <w:t>了解不同平台计算机力公常用软件的应用，个人计算机等不同的设备上进行文字编辑数据分析，幻灯片制作、数据库应用等办公软件的应用技能，能使用主流办公自动化软件进行办公处理。</w:t>
            </w:r>
          </w:p>
        </w:tc>
        <w:tc>
          <w:tcPr>
            <w:tcW w:w="708" w:type="dxa"/>
            <w:vAlign w:val="center"/>
          </w:tcPr>
          <w:p w:rsidR="00894B54" w:rsidRDefault="00894B54" w:rsidP="00B13817">
            <w:pPr>
              <w:ind w:firstLineChars="0" w:firstLine="0"/>
              <w:jc w:val="center"/>
              <w:rPr>
                <w:sz w:val="21"/>
              </w:rPr>
            </w:pPr>
            <w:r>
              <w:rPr>
                <w:rFonts w:hint="eastAsia"/>
                <w:sz w:val="21"/>
              </w:rPr>
              <w:t>32</w:t>
            </w:r>
          </w:p>
        </w:tc>
      </w:tr>
      <w:tr w:rsidR="00894B54" w:rsidTr="00B13817">
        <w:tc>
          <w:tcPr>
            <w:tcW w:w="676" w:type="dxa"/>
            <w:vAlign w:val="center"/>
          </w:tcPr>
          <w:p w:rsidR="00894B54" w:rsidRDefault="00894B54" w:rsidP="00B13817">
            <w:pPr>
              <w:ind w:firstLineChars="0" w:firstLine="0"/>
              <w:jc w:val="center"/>
              <w:rPr>
                <w:sz w:val="21"/>
              </w:rPr>
            </w:pPr>
            <w:r>
              <w:rPr>
                <w:rFonts w:hint="eastAsia"/>
                <w:sz w:val="21"/>
              </w:rPr>
              <w:t>2</w:t>
            </w:r>
          </w:p>
        </w:tc>
        <w:tc>
          <w:tcPr>
            <w:tcW w:w="1417" w:type="dxa"/>
            <w:vAlign w:val="center"/>
          </w:tcPr>
          <w:p w:rsidR="00894B54" w:rsidRDefault="00894B54" w:rsidP="00B13817">
            <w:pPr>
              <w:ind w:firstLineChars="0" w:firstLine="0"/>
              <w:jc w:val="both"/>
              <w:rPr>
                <w:sz w:val="21"/>
              </w:rPr>
            </w:pPr>
            <w:r>
              <w:rPr>
                <w:rFonts w:hint="eastAsia"/>
                <w:sz w:val="21"/>
              </w:rPr>
              <w:t>办公设备使用与维护</w:t>
            </w:r>
          </w:p>
        </w:tc>
        <w:tc>
          <w:tcPr>
            <w:tcW w:w="6663" w:type="dxa"/>
            <w:vAlign w:val="center"/>
          </w:tcPr>
          <w:p w:rsidR="00894B54" w:rsidRDefault="00894B54" w:rsidP="00B13817">
            <w:pPr>
              <w:ind w:firstLineChars="0" w:firstLine="0"/>
              <w:jc w:val="both"/>
              <w:rPr>
                <w:sz w:val="21"/>
              </w:rPr>
            </w:pPr>
            <w:r>
              <w:rPr>
                <w:rFonts w:hint="eastAsia"/>
                <w:sz w:val="21"/>
              </w:rPr>
              <w:t>了解办公信息领域中常用设备的性能，产品结构，基本工作原理，掌握主流设备产品</w:t>
            </w:r>
            <w:r>
              <w:rPr>
                <w:rFonts w:hint="eastAsia"/>
                <w:sz w:val="21"/>
              </w:rPr>
              <w:t>(</w:t>
            </w:r>
            <w:r>
              <w:rPr>
                <w:rFonts w:hint="eastAsia"/>
                <w:sz w:val="21"/>
              </w:rPr>
              <w:t>如打印机、数码照相机、投影机、碎纸机、装订机等</w:t>
            </w:r>
            <w:r>
              <w:rPr>
                <w:rFonts w:hint="eastAsia"/>
                <w:sz w:val="21"/>
              </w:rPr>
              <w:t>)</w:t>
            </w:r>
            <w:r>
              <w:rPr>
                <w:rFonts w:hint="eastAsia"/>
                <w:sz w:val="21"/>
              </w:rPr>
              <w:t>的选用、安装、使用及维护技能，能运用办公设备从事业务工作并进行简单维护。</w:t>
            </w:r>
          </w:p>
        </w:tc>
        <w:tc>
          <w:tcPr>
            <w:tcW w:w="708" w:type="dxa"/>
            <w:vAlign w:val="center"/>
          </w:tcPr>
          <w:p w:rsidR="00894B54" w:rsidRDefault="00894B54" w:rsidP="00B13817">
            <w:pPr>
              <w:ind w:firstLineChars="0" w:firstLine="0"/>
              <w:jc w:val="center"/>
              <w:rPr>
                <w:sz w:val="21"/>
              </w:rPr>
            </w:pPr>
            <w:r>
              <w:rPr>
                <w:rFonts w:hint="eastAsia"/>
                <w:sz w:val="21"/>
              </w:rPr>
              <w:t>36</w:t>
            </w:r>
          </w:p>
        </w:tc>
      </w:tr>
      <w:tr w:rsidR="00894B54" w:rsidTr="00B13817">
        <w:tc>
          <w:tcPr>
            <w:tcW w:w="676" w:type="dxa"/>
            <w:vAlign w:val="center"/>
          </w:tcPr>
          <w:p w:rsidR="00894B54" w:rsidRDefault="00894B54" w:rsidP="00B13817">
            <w:pPr>
              <w:ind w:firstLineChars="0" w:firstLine="0"/>
              <w:jc w:val="center"/>
              <w:rPr>
                <w:sz w:val="21"/>
              </w:rPr>
            </w:pPr>
            <w:r>
              <w:rPr>
                <w:rFonts w:hint="eastAsia"/>
                <w:sz w:val="21"/>
              </w:rPr>
              <w:t>3</w:t>
            </w:r>
          </w:p>
        </w:tc>
        <w:tc>
          <w:tcPr>
            <w:tcW w:w="1417" w:type="dxa"/>
            <w:vAlign w:val="center"/>
          </w:tcPr>
          <w:p w:rsidR="00894B54" w:rsidRDefault="00894B54" w:rsidP="00B13817">
            <w:pPr>
              <w:ind w:firstLineChars="0" w:firstLine="0"/>
              <w:jc w:val="both"/>
              <w:rPr>
                <w:sz w:val="21"/>
              </w:rPr>
            </w:pPr>
            <w:r>
              <w:rPr>
                <w:rFonts w:hint="eastAsia"/>
                <w:sz w:val="21"/>
              </w:rPr>
              <w:t>文书与档案管理</w:t>
            </w:r>
          </w:p>
        </w:tc>
        <w:tc>
          <w:tcPr>
            <w:tcW w:w="6663" w:type="dxa"/>
            <w:vAlign w:val="center"/>
          </w:tcPr>
          <w:p w:rsidR="00894B54" w:rsidRDefault="00894B54" w:rsidP="00B13817">
            <w:pPr>
              <w:ind w:firstLineChars="0" w:firstLine="0"/>
              <w:jc w:val="both"/>
              <w:rPr>
                <w:sz w:val="21"/>
              </w:rPr>
            </w:pPr>
            <w:r>
              <w:rPr>
                <w:rFonts w:hint="eastAsia"/>
                <w:sz w:val="21"/>
              </w:rPr>
              <w:t>了解文书与档案管理工作的基本概念与一般知识，熟悉常见办公文书的种类、体式与稿本、形成与处理、整理与归档和档案收集、整理、保管、检索、电子档案存储与管理等知识，具备办公文字与档案管理等基础能力。</w:t>
            </w:r>
          </w:p>
        </w:tc>
        <w:tc>
          <w:tcPr>
            <w:tcW w:w="708" w:type="dxa"/>
            <w:vAlign w:val="center"/>
          </w:tcPr>
          <w:p w:rsidR="00894B54" w:rsidRDefault="00894B54" w:rsidP="00B13817">
            <w:pPr>
              <w:ind w:firstLineChars="0" w:firstLine="0"/>
              <w:jc w:val="center"/>
              <w:rPr>
                <w:sz w:val="21"/>
              </w:rPr>
            </w:pPr>
            <w:r>
              <w:rPr>
                <w:rFonts w:hint="eastAsia"/>
                <w:sz w:val="21"/>
              </w:rPr>
              <w:t>36</w:t>
            </w:r>
          </w:p>
        </w:tc>
      </w:tr>
    </w:tbl>
    <w:p w:rsidR="00894B54" w:rsidRDefault="00894B54" w:rsidP="00894B54">
      <w:pPr>
        <w:pStyle w:val="af0"/>
      </w:pPr>
      <w:r>
        <w:rPr>
          <w:rFonts w:hint="eastAsia"/>
        </w:rPr>
        <w:t xml:space="preserve"> (2)</w:t>
      </w:r>
      <w:r>
        <w:rPr>
          <w:rFonts w:hint="eastAsia"/>
        </w:rPr>
        <w:t>计算机设备维护与营销</w:t>
      </w:r>
    </w:p>
    <w:tbl>
      <w:tblPr>
        <w:tblW w:w="49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262"/>
        <w:gridCol w:w="5933"/>
        <w:gridCol w:w="631"/>
      </w:tblGrid>
      <w:tr w:rsidR="00894B54" w:rsidTr="00B13817">
        <w:trPr>
          <w:trHeight w:val="412"/>
        </w:trPr>
        <w:tc>
          <w:tcPr>
            <w:tcW w:w="373" w:type="pct"/>
            <w:vAlign w:val="center"/>
          </w:tcPr>
          <w:p w:rsidR="00894B54" w:rsidRDefault="00894B54" w:rsidP="00B13817">
            <w:pPr>
              <w:ind w:firstLineChars="0" w:firstLine="0"/>
              <w:jc w:val="center"/>
              <w:rPr>
                <w:sz w:val="21"/>
              </w:rPr>
            </w:pPr>
            <w:r>
              <w:rPr>
                <w:rFonts w:hint="eastAsia"/>
                <w:sz w:val="21"/>
              </w:rPr>
              <w:t>序号</w:t>
            </w:r>
          </w:p>
        </w:tc>
        <w:tc>
          <w:tcPr>
            <w:tcW w:w="746" w:type="pct"/>
            <w:vAlign w:val="center"/>
          </w:tcPr>
          <w:p w:rsidR="00894B54" w:rsidRDefault="00894B54" w:rsidP="00B13817">
            <w:pPr>
              <w:ind w:firstLineChars="0" w:firstLine="0"/>
              <w:jc w:val="center"/>
              <w:rPr>
                <w:sz w:val="21"/>
              </w:rPr>
            </w:pPr>
            <w:r>
              <w:rPr>
                <w:rFonts w:hint="eastAsia"/>
                <w:sz w:val="21"/>
              </w:rPr>
              <w:t>课程名称</w:t>
            </w:r>
          </w:p>
        </w:tc>
        <w:tc>
          <w:tcPr>
            <w:tcW w:w="3508" w:type="pct"/>
            <w:vAlign w:val="center"/>
          </w:tcPr>
          <w:p w:rsidR="00894B54" w:rsidRDefault="00894B54" w:rsidP="00B13817">
            <w:pPr>
              <w:ind w:firstLineChars="0" w:firstLine="0"/>
              <w:jc w:val="center"/>
              <w:rPr>
                <w:sz w:val="21"/>
              </w:rPr>
            </w:pPr>
            <w:r>
              <w:rPr>
                <w:rFonts w:hint="eastAsia"/>
                <w:sz w:val="21"/>
              </w:rPr>
              <w:t>主要教学内容和要求</w:t>
            </w:r>
          </w:p>
        </w:tc>
        <w:tc>
          <w:tcPr>
            <w:tcW w:w="373" w:type="pct"/>
            <w:vAlign w:val="center"/>
          </w:tcPr>
          <w:p w:rsidR="00894B54" w:rsidRDefault="00894B54" w:rsidP="00B13817">
            <w:pPr>
              <w:ind w:firstLineChars="0" w:firstLine="0"/>
              <w:jc w:val="center"/>
              <w:rPr>
                <w:sz w:val="21"/>
              </w:rPr>
            </w:pPr>
            <w:r>
              <w:rPr>
                <w:rFonts w:hint="eastAsia"/>
                <w:sz w:val="21"/>
              </w:rPr>
              <w:t>学时</w:t>
            </w:r>
          </w:p>
        </w:tc>
      </w:tr>
      <w:tr w:rsidR="00894B54" w:rsidTr="00B13817">
        <w:trPr>
          <w:trHeight w:val="901"/>
        </w:trPr>
        <w:tc>
          <w:tcPr>
            <w:tcW w:w="373" w:type="pct"/>
            <w:vAlign w:val="center"/>
          </w:tcPr>
          <w:p w:rsidR="00894B54" w:rsidRDefault="00894B54" w:rsidP="00B13817">
            <w:pPr>
              <w:ind w:firstLineChars="0" w:firstLine="0"/>
              <w:jc w:val="center"/>
              <w:rPr>
                <w:sz w:val="21"/>
              </w:rPr>
            </w:pPr>
            <w:r>
              <w:rPr>
                <w:rFonts w:hint="eastAsia"/>
                <w:sz w:val="21"/>
              </w:rPr>
              <w:t>1</w:t>
            </w:r>
          </w:p>
        </w:tc>
        <w:tc>
          <w:tcPr>
            <w:tcW w:w="746" w:type="pct"/>
            <w:vAlign w:val="center"/>
          </w:tcPr>
          <w:p w:rsidR="00894B54" w:rsidRDefault="00894B54" w:rsidP="00B13817">
            <w:pPr>
              <w:ind w:firstLineChars="0" w:firstLine="0"/>
              <w:jc w:val="both"/>
              <w:rPr>
                <w:sz w:val="21"/>
              </w:rPr>
            </w:pPr>
            <w:r>
              <w:rPr>
                <w:rFonts w:hint="eastAsia"/>
                <w:sz w:val="21"/>
              </w:rPr>
              <w:t>数码产品使用与维护</w:t>
            </w:r>
          </w:p>
        </w:tc>
        <w:tc>
          <w:tcPr>
            <w:tcW w:w="3508" w:type="pct"/>
            <w:vAlign w:val="center"/>
          </w:tcPr>
          <w:p w:rsidR="00894B54" w:rsidRDefault="00894B54" w:rsidP="00B13817">
            <w:pPr>
              <w:ind w:firstLineChars="0" w:firstLine="0"/>
              <w:jc w:val="both"/>
              <w:rPr>
                <w:sz w:val="21"/>
              </w:rPr>
            </w:pPr>
            <w:r>
              <w:rPr>
                <w:rFonts w:hint="eastAsia"/>
                <w:sz w:val="21"/>
              </w:rPr>
              <w:t>了解智能手机、平板电脑、数码相机和摄像机、掌上媒体播放设备等生流数码产品的功能、系统结构及一般故障现象，掌握其使用及维护方法。</w:t>
            </w:r>
          </w:p>
        </w:tc>
        <w:tc>
          <w:tcPr>
            <w:tcW w:w="373" w:type="pct"/>
            <w:vAlign w:val="center"/>
          </w:tcPr>
          <w:p w:rsidR="00894B54" w:rsidRDefault="00894B54" w:rsidP="00B13817">
            <w:pPr>
              <w:ind w:firstLineChars="0" w:firstLine="0"/>
              <w:jc w:val="center"/>
              <w:rPr>
                <w:sz w:val="21"/>
              </w:rPr>
            </w:pPr>
            <w:r>
              <w:rPr>
                <w:rFonts w:hint="eastAsia"/>
                <w:sz w:val="21"/>
              </w:rPr>
              <w:t>36</w:t>
            </w:r>
          </w:p>
        </w:tc>
      </w:tr>
      <w:tr w:rsidR="00894B54" w:rsidTr="00B13817">
        <w:tc>
          <w:tcPr>
            <w:tcW w:w="373" w:type="pct"/>
            <w:vAlign w:val="center"/>
          </w:tcPr>
          <w:p w:rsidR="00894B54" w:rsidRDefault="00894B54" w:rsidP="00B13817">
            <w:pPr>
              <w:ind w:firstLineChars="0" w:firstLine="0"/>
              <w:jc w:val="center"/>
              <w:rPr>
                <w:sz w:val="21"/>
              </w:rPr>
            </w:pPr>
            <w:r>
              <w:rPr>
                <w:rFonts w:hint="eastAsia"/>
                <w:sz w:val="21"/>
              </w:rPr>
              <w:t>2</w:t>
            </w:r>
          </w:p>
        </w:tc>
        <w:tc>
          <w:tcPr>
            <w:tcW w:w="746" w:type="pct"/>
            <w:vAlign w:val="center"/>
          </w:tcPr>
          <w:p w:rsidR="00894B54" w:rsidRDefault="00894B54" w:rsidP="00B13817">
            <w:pPr>
              <w:ind w:firstLineChars="0" w:firstLine="0"/>
              <w:jc w:val="both"/>
              <w:rPr>
                <w:sz w:val="21"/>
              </w:rPr>
            </w:pPr>
            <w:r>
              <w:rPr>
                <w:rFonts w:hint="eastAsia"/>
                <w:sz w:val="21"/>
              </w:rPr>
              <w:t>市场营销</w:t>
            </w:r>
          </w:p>
        </w:tc>
        <w:tc>
          <w:tcPr>
            <w:tcW w:w="3508" w:type="pct"/>
            <w:vAlign w:val="center"/>
          </w:tcPr>
          <w:p w:rsidR="00894B54" w:rsidRDefault="00894B54" w:rsidP="00B13817">
            <w:pPr>
              <w:ind w:firstLineChars="0" w:firstLine="0"/>
              <w:jc w:val="both"/>
              <w:rPr>
                <w:sz w:val="21"/>
              </w:rPr>
            </w:pPr>
            <w:r>
              <w:rPr>
                <w:rFonts w:hint="eastAsia"/>
                <w:sz w:val="21"/>
              </w:rPr>
              <w:t>了解市场营销基本理论知识，熟悉不同类型信息技术产品的整</w:t>
            </w:r>
            <w:r>
              <w:rPr>
                <w:rFonts w:hint="eastAsia"/>
                <w:sz w:val="21"/>
              </w:rPr>
              <w:lastRenderedPageBreak/>
              <w:t>体功能、使用特点，具备相应领域的市场曹销集划和产品销售技能。</w:t>
            </w:r>
          </w:p>
        </w:tc>
        <w:tc>
          <w:tcPr>
            <w:tcW w:w="373" w:type="pct"/>
            <w:vAlign w:val="center"/>
          </w:tcPr>
          <w:p w:rsidR="00894B54" w:rsidRDefault="00894B54" w:rsidP="00B13817">
            <w:pPr>
              <w:ind w:firstLineChars="0" w:firstLine="0"/>
              <w:jc w:val="center"/>
              <w:rPr>
                <w:sz w:val="21"/>
              </w:rPr>
            </w:pPr>
            <w:r>
              <w:rPr>
                <w:rFonts w:hint="eastAsia"/>
                <w:sz w:val="21"/>
              </w:rPr>
              <w:lastRenderedPageBreak/>
              <w:t>36</w:t>
            </w:r>
          </w:p>
        </w:tc>
      </w:tr>
      <w:tr w:rsidR="00894B54" w:rsidTr="00B13817">
        <w:tc>
          <w:tcPr>
            <w:tcW w:w="373" w:type="pct"/>
            <w:vAlign w:val="center"/>
          </w:tcPr>
          <w:p w:rsidR="00894B54" w:rsidRDefault="00894B54" w:rsidP="00B13817">
            <w:pPr>
              <w:ind w:firstLineChars="0" w:firstLine="0"/>
              <w:jc w:val="center"/>
              <w:rPr>
                <w:sz w:val="21"/>
              </w:rPr>
            </w:pPr>
            <w:r>
              <w:rPr>
                <w:rFonts w:hint="eastAsia"/>
                <w:sz w:val="21"/>
              </w:rPr>
              <w:lastRenderedPageBreak/>
              <w:t>3</w:t>
            </w:r>
          </w:p>
        </w:tc>
        <w:tc>
          <w:tcPr>
            <w:tcW w:w="746" w:type="pct"/>
            <w:vAlign w:val="center"/>
          </w:tcPr>
          <w:p w:rsidR="00894B54" w:rsidRDefault="00894B54" w:rsidP="00B13817">
            <w:pPr>
              <w:ind w:firstLineChars="0" w:firstLine="0"/>
              <w:jc w:val="both"/>
              <w:rPr>
                <w:sz w:val="21"/>
              </w:rPr>
            </w:pPr>
            <w:r>
              <w:rPr>
                <w:rFonts w:hint="eastAsia"/>
                <w:sz w:val="21"/>
              </w:rPr>
              <w:t>电子商务应用</w:t>
            </w:r>
          </w:p>
        </w:tc>
        <w:tc>
          <w:tcPr>
            <w:tcW w:w="3508" w:type="pct"/>
            <w:vAlign w:val="center"/>
          </w:tcPr>
          <w:p w:rsidR="00894B54" w:rsidRDefault="00894B54" w:rsidP="00B13817">
            <w:pPr>
              <w:ind w:firstLineChars="0" w:firstLine="0"/>
              <w:jc w:val="both"/>
              <w:rPr>
                <w:sz w:val="21"/>
              </w:rPr>
            </w:pPr>
            <w:r>
              <w:rPr>
                <w:rFonts w:hint="eastAsia"/>
                <w:sz w:val="21"/>
              </w:rPr>
              <w:t>了解电子商务的基本概念、原理和运行方式，熟悉商务活动中的网络营销与物流管理等业务规范和电子商务流程，掌握网上购物网上交易、在线电子支付等各种商筹活动，交易活动，金融活动和相关的综合服务活动的技能，能应用电子商务平台进行信息技术类产品常解。</w:t>
            </w:r>
          </w:p>
        </w:tc>
        <w:tc>
          <w:tcPr>
            <w:tcW w:w="373" w:type="pct"/>
            <w:vAlign w:val="center"/>
          </w:tcPr>
          <w:p w:rsidR="00894B54" w:rsidRDefault="00894B54" w:rsidP="00B13817">
            <w:pPr>
              <w:ind w:firstLineChars="0" w:firstLine="0"/>
              <w:jc w:val="center"/>
              <w:rPr>
                <w:sz w:val="21"/>
              </w:rPr>
            </w:pPr>
            <w:r>
              <w:rPr>
                <w:rFonts w:hint="eastAsia"/>
                <w:sz w:val="21"/>
              </w:rPr>
              <w:t>36</w:t>
            </w:r>
          </w:p>
        </w:tc>
      </w:tr>
    </w:tbl>
    <w:p w:rsidR="00894B54" w:rsidRDefault="00894B54" w:rsidP="00894B54">
      <w:pPr>
        <w:pStyle w:val="af0"/>
      </w:pPr>
      <w:r>
        <w:rPr>
          <w:rFonts w:hint="eastAsia"/>
        </w:rPr>
        <w:t>（</w:t>
      </w:r>
      <w:r>
        <w:rPr>
          <w:rFonts w:hint="eastAsia"/>
        </w:rPr>
        <w:t>3</w:t>
      </w:r>
      <w:r>
        <w:rPr>
          <w:rFonts w:hint="eastAsia"/>
        </w:rPr>
        <w:t>）计算机专业排版</w:t>
      </w:r>
    </w:p>
    <w:tbl>
      <w:tblPr>
        <w:tblW w:w="9554"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417"/>
        <w:gridCol w:w="6663"/>
        <w:gridCol w:w="708"/>
      </w:tblGrid>
      <w:tr w:rsidR="00894B54" w:rsidTr="00B13817">
        <w:trPr>
          <w:trHeight w:val="894"/>
        </w:trPr>
        <w:tc>
          <w:tcPr>
            <w:tcW w:w="766" w:type="dxa"/>
            <w:vAlign w:val="center"/>
          </w:tcPr>
          <w:p w:rsidR="00894B54" w:rsidRDefault="00894B54" w:rsidP="00B13817">
            <w:pPr>
              <w:ind w:firstLineChars="0" w:firstLine="0"/>
              <w:jc w:val="center"/>
              <w:rPr>
                <w:sz w:val="21"/>
              </w:rPr>
            </w:pPr>
            <w:r>
              <w:rPr>
                <w:rFonts w:hint="eastAsia"/>
                <w:sz w:val="21"/>
              </w:rPr>
              <w:t>序号</w:t>
            </w:r>
          </w:p>
        </w:tc>
        <w:tc>
          <w:tcPr>
            <w:tcW w:w="1417" w:type="dxa"/>
            <w:vAlign w:val="center"/>
          </w:tcPr>
          <w:p w:rsidR="00894B54" w:rsidRDefault="00894B54" w:rsidP="00B13817">
            <w:pPr>
              <w:ind w:firstLineChars="0" w:firstLine="0"/>
              <w:jc w:val="center"/>
              <w:rPr>
                <w:sz w:val="21"/>
              </w:rPr>
            </w:pPr>
            <w:r>
              <w:rPr>
                <w:rFonts w:hint="eastAsia"/>
                <w:sz w:val="21"/>
              </w:rPr>
              <w:t>课程名称</w:t>
            </w:r>
          </w:p>
        </w:tc>
        <w:tc>
          <w:tcPr>
            <w:tcW w:w="6663" w:type="dxa"/>
            <w:vAlign w:val="center"/>
          </w:tcPr>
          <w:p w:rsidR="00894B54" w:rsidRDefault="00894B54" w:rsidP="00B13817">
            <w:pPr>
              <w:ind w:firstLineChars="0" w:firstLine="0"/>
              <w:jc w:val="center"/>
              <w:rPr>
                <w:sz w:val="21"/>
              </w:rPr>
            </w:pPr>
            <w:r>
              <w:rPr>
                <w:rFonts w:hint="eastAsia"/>
                <w:sz w:val="21"/>
              </w:rPr>
              <w:t>主要教学内容和要求</w:t>
            </w:r>
          </w:p>
        </w:tc>
        <w:tc>
          <w:tcPr>
            <w:tcW w:w="708" w:type="dxa"/>
            <w:vAlign w:val="center"/>
          </w:tcPr>
          <w:p w:rsidR="00894B54" w:rsidRDefault="00894B54" w:rsidP="00B13817">
            <w:pPr>
              <w:ind w:firstLineChars="0" w:firstLine="0"/>
              <w:jc w:val="center"/>
              <w:rPr>
                <w:sz w:val="21"/>
              </w:rPr>
            </w:pPr>
            <w:r>
              <w:rPr>
                <w:rFonts w:hint="eastAsia"/>
                <w:sz w:val="21"/>
              </w:rPr>
              <w:t>学时</w:t>
            </w:r>
          </w:p>
        </w:tc>
      </w:tr>
      <w:tr w:rsidR="00894B54" w:rsidTr="00B13817">
        <w:trPr>
          <w:trHeight w:val="1702"/>
        </w:trPr>
        <w:tc>
          <w:tcPr>
            <w:tcW w:w="766" w:type="dxa"/>
            <w:vAlign w:val="center"/>
          </w:tcPr>
          <w:p w:rsidR="00894B54" w:rsidRDefault="00894B54" w:rsidP="00B13817">
            <w:pPr>
              <w:ind w:firstLineChars="0" w:firstLine="0"/>
              <w:jc w:val="center"/>
              <w:rPr>
                <w:sz w:val="21"/>
              </w:rPr>
            </w:pPr>
            <w:r>
              <w:rPr>
                <w:rFonts w:hint="eastAsia"/>
                <w:sz w:val="21"/>
              </w:rPr>
              <w:t>1</w:t>
            </w:r>
          </w:p>
        </w:tc>
        <w:tc>
          <w:tcPr>
            <w:tcW w:w="1417" w:type="dxa"/>
            <w:vAlign w:val="center"/>
          </w:tcPr>
          <w:p w:rsidR="00894B54" w:rsidRDefault="00894B54" w:rsidP="00B13817">
            <w:pPr>
              <w:ind w:firstLineChars="0" w:firstLine="0"/>
              <w:jc w:val="both"/>
              <w:rPr>
                <w:sz w:val="21"/>
              </w:rPr>
            </w:pPr>
            <w:r>
              <w:rPr>
                <w:rFonts w:hint="eastAsia"/>
                <w:sz w:val="21"/>
              </w:rPr>
              <w:t>排版技术基础与</w:t>
            </w:r>
            <w:r>
              <w:rPr>
                <w:rFonts w:hint="eastAsia"/>
                <w:sz w:val="21"/>
              </w:rPr>
              <w:br/>
            </w:r>
            <w:r>
              <w:rPr>
                <w:rFonts w:hint="eastAsia"/>
                <w:sz w:val="21"/>
              </w:rPr>
              <w:t>应用</w:t>
            </w:r>
          </w:p>
        </w:tc>
        <w:tc>
          <w:tcPr>
            <w:tcW w:w="6663" w:type="dxa"/>
            <w:vAlign w:val="center"/>
          </w:tcPr>
          <w:p w:rsidR="00894B54" w:rsidRDefault="00894B54" w:rsidP="00B13817">
            <w:pPr>
              <w:ind w:firstLineChars="0" w:firstLine="0"/>
              <w:jc w:val="both"/>
              <w:rPr>
                <w:sz w:val="21"/>
              </w:rPr>
            </w:pPr>
            <w:r>
              <w:rPr>
                <w:rFonts w:hint="eastAsia"/>
                <w:sz w:val="21"/>
              </w:rPr>
              <w:t>了解计算机排版种类、印刷用字和符号、排版工艺流程，熟悉图书、期刊、报纸、公文、商标、广告、表格等出版物和印刷品的版式特点、排版规则、排版注意事项、版面设计等知识，掌握版式设计、创意及处理的基础技能以及相关应用。</w:t>
            </w:r>
          </w:p>
        </w:tc>
        <w:tc>
          <w:tcPr>
            <w:tcW w:w="708" w:type="dxa"/>
            <w:vAlign w:val="center"/>
          </w:tcPr>
          <w:p w:rsidR="00894B54" w:rsidRDefault="00894B54" w:rsidP="00B13817">
            <w:pPr>
              <w:ind w:firstLineChars="0" w:firstLine="0"/>
              <w:jc w:val="center"/>
              <w:rPr>
                <w:sz w:val="21"/>
              </w:rPr>
            </w:pPr>
            <w:r>
              <w:rPr>
                <w:rFonts w:hint="eastAsia"/>
                <w:sz w:val="21"/>
              </w:rPr>
              <w:t>32</w:t>
            </w:r>
          </w:p>
        </w:tc>
      </w:tr>
      <w:tr w:rsidR="00894B54" w:rsidTr="00B13817">
        <w:trPr>
          <w:trHeight w:val="1353"/>
        </w:trPr>
        <w:tc>
          <w:tcPr>
            <w:tcW w:w="766" w:type="dxa"/>
            <w:vAlign w:val="center"/>
          </w:tcPr>
          <w:p w:rsidR="00894B54" w:rsidRDefault="00894B54" w:rsidP="00B13817">
            <w:pPr>
              <w:ind w:firstLineChars="0" w:firstLine="0"/>
              <w:jc w:val="center"/>
              <w:rPr>
                <w:sz w:val="21"/>
              </w:rPr>
            </w:pPr>
            <w:r>
              <w:rPr>
                <w:rFonts w:hint="eastAsia"/>
                <w:sz w:val="21"/>
              </w:rPr>
              <w:t>2</w:t>
            </w:r>
          </w:p>
        </w:tc>
        <w:tc>
          <w:tcPr>
            <w:tcW w:w="1417" w:type="dxa"/>
            <w:vAlign w:val="center"/>
          </w:tcPr>
          <w:p w:rsidR="00894B54" w:rsidRDefault="00894B54" w:rsidP="00B13817">
            <w:pPr>
              <w:ind w:firstLineChars="0" w:firstLine="0"/>
              <w:jc w:val="both"/>
              <w:rPr>
                <w:sz w:val="21"/>
              </w:rPr>
            </w:pPr>
            <w:r>
              <w:rPr>
                <w:rFonts w:hint="eastAsia"/>
                <w:sz w:val="21"/>
              </w:rPr>
              <w:t>美术设计基础</w:t>
            </w:r>
          </w:p>
        </w:tc>
        <w:tc>
          <w:tcPr>
            <w:tcW w:w="6663" w:type="dxa"/>
            <w:vAlign w:val="center"/>
          </w:tcPr>
          <w:p w:rsidR="00894B54" w:rsidRDefault="00894B54" w:rsidP="00B13817">
            <w:pPr>
              <w:ind w:firstLineChars="0" w:firstLine="0"/>
              <w:jc w:val="both"/>
              <w:rPr>
                <w:sz w:val="21"/>
              </w:rPr>
            </w:pPr>
            <w:r>
              <w:rPr>
                <w:rFonts w:hint="eastAsia"/>
                <w:sz w:val="21"/>
              </w:rPr>
              <w:t>了解美术常识、图形基础、字体风格美化、色彩表现、美术的表现形式等基础知识，掌握宣传画册、报纸、杂志、图书等各种排版中字体、图形、色彩的运用和修饰等操作要领。</w:t>
            </w:r>
          </w:p>
        </w:tc>
        <w:tc>
          <w:tcPr>
            <w:tcW w:w="708" w:type="dxa"/>
            <w:vAlign w:val="center"/>
          </w:tcPr>
          <w:p w:rsidR="00894B54" w:rsidRDefault="00894B54" w:rsidP="00B13817">
            <w:pPr>
              <w:ind w:firstLineChars="0" w:firstLine="0"/>
              <w:jc w:val="center"/>
              <w:rPr>
                <w:sz w:val="21"/>
              </w:rPr>
            </w:pPr>
            <w:r>
              <w:rPr>
                <w:rFonts w:hint="eastAsia"/>
                <w:sz w:val="21"/>
              </w:rPr>
              <w:t>36</w:t>
            </w:r>
          </w:p>
        </w:tc>
      </w:tr>
      <w:tr w:rsidR="00894B54" w:rsidTr="00B13817">
        <w:trPr>
          <w:trHeight w:val="1455"/>
        </w:trPr>
        <w:tc>
          <w:tcPr>
            <w:tcW w:w="766" w:type="dxa"/>
            <w:vAlign w:val="center"/>
          </w:tcPr>
          <w:p w:rsidR="00894B54" w:rsidRDefault="00894B54" w:rsidP="00B13817">
            <w:pPr>
              <w:ind w:firstLineChars="0" w:firstLine="0"/>
              <w:jc w:val="center"/>
              <w:rPr>
                <w:sz w:val="21"/>
              </w:rPr>
            </w:pPr>
            <w:r>
              <w:rPr>
                <w:rFonts w:hint="eastAsia"/>
                <w:sz w:val="21"/>
              </w:rPr>
              <w:t>3</w:t>
            </w:r>
          </w:p>
        </w:tc>
        <w:tc>
          <w:tcPr>
            <w:tcW w:w="1417" w:type="dxa"/>
            <w:vAlign w:val="center"/>
          </w:tcPr>
          <w:p w:rsidR="00894B54" w:rsidRDefault="00894B54" w:rsidP="00B13817">
            <w:pPr>
              <w:ind w:firstLineChars="0" w:firstLine="0"/>
              <w:jc w:val="both"/>
              <w:rPr>
                <w:sz w:val="21"/>
              </w:rPr>
            </w:pPr>
            <w:r>
              <w:rPr>
                <w:rFonts w:hint="eastAsia"/>
                <w:sz w:val="21"/>
              </w:rPr>
              <w:t>图文排版</w:t>
            </w:r>
          </w:p>
        </w:tc>
        <w:tc>
          <w:tcPr>
            <w:tcW w:w="6663" w:type="dxa"/>
            <w:vAlign w:val="center"/>
          </w:tcPr>
          <w:p w:rsidR="00894B54" w:rsidRDefault="00894B54" w:rsidP="00B13817">
            <w:pPr>
              <w:ind w:firstLineChars="0" w:firstLine="0"/>
              <w:jc w:val="both"/>
              <w:rPr>
                <w:sz w:val="21"/>
              </w:rPr>
            </w:pPr>
            <w:r>
              <w:rPr>
                <w:rFonts w:hint="eastAsia"/>
                <w:sz w:val="21"/>
              </w:rPr>
              <w:t>了解专业图文排版的工艺流程、排版规则、版式设计等基础知识，掌握专业图、文混排软件，掌握图形绘制、对象填充、文本编排、特效设备、对象组织、位图的修饰等操作，能进行较专业的图、文配排与版式设计。</w:t>
            </w:r>
          </w:p>
        </w:tc>
        <w:tc>
          <w:tcPr>
            <w:tcW w:w="708" w:type="dxa"/>
            <w:vAlign w:val="center"/>
          </w:tcPr>
          <w:p w:rsidR="00894B54" w:rsidRDefault="00894B54" w:rsidP="00B13817">
            <w:pPr>
              <w:ind w:firstLineChars="0" w:firstLine="0"/>
              <w:jc w:val="center"/>
              <w:rPr>
                <w:sz w:val="21"/>
              </w:rPr>
            </w:pPr>
            <w:r>
              <w:rPr>
                <w:rFonts w:hint="eastAsia"/>
                <w:sz w:val="21"/>
              </w:rPr>
              <w:t>36</w:t>
            </w:r>
          </w:p>
        </w:tc>
      </w:tr>
    </w:tbl>
    <w:p w:rsidR="00894B54" w:rsidRDefault="00894B54" w:rsidP="00894B54">
      <w:pPr>
        <w:ind w:firstLineChars="0" w:firstLine="0"/>
        <w:jc w:val="center"/>
        <w:rPr>
          <w:sz w:val="21"/>
        </w:rPr>
      </w:pPr>
    </w:p>
    <w:p w:rsidR="00894B54" w:rsidRDefault="00894B54" w:rsidP="00894B54">
      <w:pPr>
        <w:pStyle w:val="af0"/>
      </w:pPr>
      <w:r>
        <w:rPr>
          <w:rFonts w:hint="eastAsia"/>
        </w:rPr>
        <w:t>（</w:t>
      </w:r>
      <w:r>
        <w:rPr>
          <w:rFonts w:hint="eastAsia"/>
        </w:rPr>
        <w:t>4</w:t>
      </w:r>
      <w:r>
        <w:rPr>
          <w:rFonts w:hint="eastAsia"/>
        </w:rPr>
        <w:t>）计算机信息管理</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6663"/>
        <w:gridCol w:w="708"/>
      </w:tblGrid>
      <w:tr w:rsidR="00894B54" w:rsidTr="00B13817">
        <w:trPr>
          <w:trHeight w:val="1003"/>
        </w:trPr>
        <w:tc>
          <w:tcPr>
            <w:tcW w:w="710" w:type="dxa"/>
            <w:vAlign w:val="center"/>
          </w:tcPr>
          <w:p w:rsidR="00894B54" w:rsidRDefault="00894B54" w:rsidP="00B13817">
            <w:pPr>
              <w:ind w:firstLineChars="0" w:firstLine="0"/>
              <w:jc w:val="center"/>
              <w:rPr>
                <w:sz w:val="21"/>
              </w:rPr>
            </w:pPr>
            <w:r>
              <w:rPr>
                <w:rFonts w:hint="eastAsia"/>
                <w:sz w:val="21"/>
              </w:rPr>
              <w:t>序号</w:t>
            </w:r>
          </w:p>
        </w:tc>
        <w:tc>
          <w:tcPr>
            <w:tcW w:w="1417" w:type="dxa"/>
            <w:vAlign w:val="center"/>
          </w:tcPr>
          <w:p w:rsidR="00894B54" w:rsidRDefault="00894B54" w:rsidP="00B13817">
            <w:pPr>
              <w:ind w:firstLineChars="0" w:firstLine="0"/>
              <w:jc w:val="center"/>
              <w:rPr>
                <w:sz w:val="21"/>
              </w:rPr>
            </w:pPr>
            <w:r>
              <w:rPr>
                <w:rFonts w:hint="eastAsia"/>
                <w:sz w:val="21"/>
              </w:rPr>
              <w:t>课程名称</w:t>
            </w:r>
          </w:p>
        </w:tc>
        <w:tc>
          <w:tcPr>
            <w:tcW w:w="6663" w:type="dxa"/>
            <w:vAlign w:val="center"/>
          </w:tcPr>
          <w:p w:rsidR="00894B54" w:rsidRDefault="00894B54" w:rsidP="00B13817">
            <w:pPr>
              <w:ind w:firstLineChars="0" w:firstLine="0"/>
              <w:jc w:val="center"/>
              <w:rPr>
                <w:sz w:val="21"/>
              </w:rPr>
            </w:pPr>
            <w:r>
              <w:rPr>
                <w:rFonts w:hint="eastAsia"/>
                <w:sz w:val="21"/>
              </w:rPr>
              <w:t>主要教学内容和要求</w:t>
            </w:r>
          </w:p>
        </w:tc>
        <w:tc>
          <w:tcPr>
            <w:tcW w:w="708" w:type="dxa"/>
            <w:vAlign w:val="center"/>
          </w:tcPr>
          <w:p w:rsidR="00894B54" w:rsidRDefault="00894B54" w:rsidP="00B13817">
            <w:pPr>
              <w:ind w:firstLineChars="0" w:firstLine="0"/>
              <w:jc w:val="center"/>
              <w:rPr>
                <w:sz w:val="21"/>
              </w:rPr>
            </w:pPr>
            <w:r>
              <w:rPr>
                <w:rFonts w:hint="eastAsia"/>
                <w:sz w:val="21"/>
              </w:rPr>
              <w:t>学时</w:t>
            </w:r>
          </w:p>
        </w:tc>
      </w:tr>
      <w:tr w:rsidR="00894B54" w:rsidTr="00B13817">
        <w:trPr>
          <w:trHeight w:val="1700"/>
        </w:trPr>
        <w:tc>
          <w:tcPr>
            <w:tcW w:w="710" w:type="dxa"/>
            <w:vAlign w:val="center"/>
          </w:tcPr>
          <w:p w:rsidR="00894B54" w:rsidRDefault="00894B54" w:rsidP="00B13817">
            <w:pPr>
              <w:ind w:firstLineChars="0" w:firstLine="0"/>
              <w:jc w:val="center"/>
              <w:rPr>
                <w:sz w:val="21"/>
              </w:rPr>
            </w:pPr>
            <w:r>
              <w:rPr>
                <w:rFonts w:hint="eastAsia"/>
                <w:sz w:val="21"/>
              </w:rPr>
              <w:t>1</w:t>
            </w:r>
          </w:p>
        </w:tc>
        <w:tc>
          <w:tcPr>
            <w:tcW w:w="1417" w:type="dxa"/>
            <w:vAlign w:val="center"/>
          </w:tcPr>
          <w:p w:rsidR="00894B54" w:rsidRDefault="00894B54" w:rsidP="00B13817">
            <w:pPr>
              <w:ind w:firstLineChars="0" w:firstLine="0"/>
              <w:jc w:val="center"/>
              <w:rPr>
                <w:sz w:val="21"/>
              </w:rPr>
            </w:pPr>
            <w:r>
              <w:rPr>
                <w:rFonts w:hint="eastAsia"/>
                <w:sz w:val="21"/>
              </w:rPr>
              <w:t>数据库高级应用</w:t>
            </w:r>
          </w:p>
        </w:tc>
        <w:tc>
          <w:tcPr>
            <w:tcW w:w="6663" w:type="dxa"/>
            <w:vAlign w:val="center"/>
          </w:tcPr>
          <w:p w:rsidR="00894B54" w:rsidRDefault="00894B54" w:rsidP="00B13817">
            <w:pPr>
              <w:ind w:firstLineChars="0" w:firstLine="0"/>
              <w:jc w:val="both"/>
              <w:rPr>
                <w:sz w:val="21"/>
              </w:rPr>
            </w:pPr>
            <w:r>
              <w:rPr>
                <w:rFonts w:hint="eastAsia"/>
                <w:sz w:val="21"/>
              </w:rPr>
              <w:t>熟悉中、大型数据库的设计、创建数据库、创建表、更新和查询记录、</w:t>
            </w:r>
            <w:r>
              <w:rPr>
                <w:rFonts w:hint="eastAsia"/>
                <w:sz w:val="21"/>
              </w:rPr>
              <w:t>SQL</w:t>
            </w:r>
            <w:r>
              <w:rPr>
                <w:rFonts w:hint="eastAsia"/>
                <w:sz w:val="21"/>
              </w:rPr>
              <w:t>查询语言、视图和索引、用户自定义函数、存储过程、触发器、备份和还原数据库、导入和导出数据等相关技能，掌握数据库应用管理系统的设计和维护技能。</w:t>
            </w:r>
          </w:p>
        </w:tc>
        <w:tc>
          <w:tcPr>
            <w:tcW w:w="708" w:type="dxa"/>
            <w:vAlign w:val="center"/>
          </w:tcPr>
          <w:p w:rsidR="00894B54" w:rsidRDefault="00894B54" w:rsidP="00B13817">
            <w:pPr>
              <w:ind w:firstLineChars="0" w:firstLine="0"/>
              <w:jc w:val="center"/>
              <w:rPr>
                <w:sz w:val="21"/>
              </w:rPr>
            </w:pPr>
            <w:r>
              <w:rPr>
                <w:rFonts w:hint="eastAsia"/>
                <w:sz w:val="21"/>
              </w:rPr>
              <w:t>36</w:t>
            </w:r>
          </w:p>
        </w:tc>
      </w:tr>
      <w:tr w:rsidR="00894B54" w:rsidTr="00B13817">
        <w:trPr>
          <w:trHeight w:val="1066"/>
        </w:trPr>
        <w:tc>
          <w:tcPr>
            <w:tcW w:w="710" w:type="dxa"/>
            <w:vAlign w:val="center"/>
          </w:tcPr>
          <w:p w:rsidR="00894B54" w:rsidRDefault="00894B54" w:rsidP="00B13817">
            <w:pPr>
              <w:ind w:firstLineChars="0" w:firstLine="0"/>
              <w:jc w:val="center"/>
              <w:rPr>
                <w:sz w:val="21"/>
              </w:rPr>
            </w:pPr>
            <w:r>
              <w:rPr>
                <w:rFonts w:hint="eastAsia"/>
                <w:sz w:val="21"/>
              </w:rPr>
              <w:lastRenderedPageBreak/>
              <w:t>2</w:t>
            </w:r>
          </w:p>
        </w:tc>
        <w:tc>
          <w:tcPr>
            <w:tcW w:w="1417" w:type="dxa"/>
            <w:vAlign w:val="center"/>
          </w:tcPr>
          <w:p w:rsidR="00894B54" w:rsidRDefault="00894B54" w:rsidP="00B13817">
            <w:pPr>
              <w:ind w:firstLineChars="0" w:firstLine="0"/>
              <w:jc w:val="center"/>
              <w:rPr>
                <w:sz w:val="21"/>
              </w:rPr>
            </w:pPr>
            <w:r>
              <w:rPr>
                <w:rFonts w:hint="eastAsia"/>
                <w:sz w:val="21"/>
              </w:rPr>
              <w:t>信息化管理与运作</w:t>
            </w:r>
          </w:p>
        </w:tc>
        <w:tc>
          <w:tcPr>
            <w:tcW w:w="6663" w:type="dxa"/>
            <w:vAlign w:val="center"/>
          </w:tcPr>
          <w:p w:rsidR="00894B54" w:rsidRDefault="00894B54" w:rsidP="00B13817">
            <w:pPr>
              <w:ind w:firstLineChars="0" w:firstLine="0"/>
              <w:jc w:val="both"/>
              <w:rPr>
                <w:sz w:val="21"/>
              </w:rPr>
            </w:pPr>
            <w:r>
              <w:rPr>
                <w:rFonts w:hint="eastAsia"/>
                <w:sz w:val="21"/>
              </w:rPr>
              <w:t>了解信息化与组织信息化管理的内涵，理解信息化的规划、组织、管理、控制与评价管理机制，掌握相应的信息化管理与运作的知识和技能。</w:t>
            </w:r>
          </w:p>
        </w:tc>
        <w:tc>
          <w:tcPr>
            <w:tcW w:w="708" w:type="dxa"/>
            <w:vAlign w:val="center"/>
          </w:tcPr>
          <w:p w:rsidR="00894B54" w:rsidRDefault="00894B54" w:rsidP="00B13817">
            <w:pPr>
              <w:ind w:firstLineChars="0" w:firstLine="0"/>
              <w:jc w:val="center"/>
              <w:rPr>
                <w:sz w:val="21"/>
              </w:rPr>
            </w:pPr>
            <w:r>
              <w:rPr>
                <w:rFonts w:hint="eastAsia"/>
                <w:sz w:val="21"/>
              </w:rPr>
              <w:t>36</w:t>
            </w:r>
          </w:p>
        </w:tc>
      </w:tr>
      <w:tr w:rsidR="00894B54" w:rsidTr="00B13817">
        <w:trPr>
          <w:trHeight w:val="1466"/>
        </w:trPr>
        <w:tc>
          <w:tcPr>
            <w:tcW w:w="710" w:type="dxa"/>
            <w:vAlign w:val="center"/>
          </w:tcPr>
          <w:p w:rsidR="00894B54" w:rsidRDefault="00894B54" w:rsidP="00B13817">
            <w:pPr>
              <w:ind w:firstLineChars="0" w:firstLine="0"/>
              <w:jc w:val="center"/>
              <w:rPr>
                <w:sz w:val="21"/>
              </w:rPr>
            </w:pPr>
            <w:r>
              <w:rPr>
                <w:rFonts w:hint="eastAsia"/>
                <w:sz w:val="21"/>
              </w:rPr>
              <w:t>3</w:t>
            </w:r>
          </w:p>
        </w:tc>
        <w:tc>
          <w:tcPr>
            <w:tcW w:w="1417" w:type="dxa"/>
            <w:vAlign w:val="center"/>
          </w:tcPr>
          <w:p w:rsidR="00894B54" w:rsidRDefault="00894B54" w:rsidP="00B13817">
            <w:pPr>
              <w:ind w:firstLineChars="0" w:firstLine="0"/>
              <w:jc w:val="center"/>
              <w:rPr>
                <w:sz w:val="21"/>
              </w:rPr>
            </w:pPr>
            <w:r>
              <w:rPr>
                <w:rFonts w:hint="eastAsia"/>
                <w:sz w:val="21"/>
              </w:rPr>
              <w:t>信息安全</w:t>
            </w:r>
          </w:p>
        </w:tc>
        <w:tc>
          <w:tcPr>
            <w:tcW w:w="6663" w:type="dxa"/>
            <w:vAlign w:val="center"/>
          </w:tcPr>
          <w:p w:rsidR="00894B54" w:rsidRDefault="00894B54" w:rsidP="00B13817">
            <w:pPr>
              <w:ind w:firstLineChars="0" w:firstLine="0"/>
              <w:jc w:val="both"/>
              <w:rPr>
                <w:sz w:val="21"/>
              </w:rPr>
            </w:pPr>
            <w:r>
              <w:rPr>
                <w:rFonts w:hint="eastAsia"/>
                <w:sz w:val="21"/>
              </w:rPr>
              <w:t>了解信息安全的相关知识，理解信息安全规范及构成信息安全威胁的原理与防即机制，掌握单机和网络病毒防范、安全漏洞修复、数据保护、安全策略编制、计算机主流设备日常维护和信息安全的相关技能。</w:t>
            </w:r>
          </w:p>
        </w:tc>
        <w:tc>
          <w:tcPr>
            <w:tcW w:w="708" w:type="dxa"/>
            <w:vAlign w:val="center"/>
          </w:tcPr>
          <w:p w:rsidR="00894B54" w:rsidRDefault="00894B54" w:rsidP="00B13817">
            <w:pPr>
              <w:ind w:firstLineChars="0" w:firstLine="0"/>
              <w:jc w:val="center"/>
              <w:rPr>
                <w:sz w:val="21"/>
              </w:rPr>
            </w:pPr>
            <w:r>
              <w:rPr>
                <w:rFonts w:hint="eastAsia"/>
                <w:sz w:val="21"/>
              </w:rPr>
              <w:t>32</w:t>
            </w:r>
          </w:p>
        </w:tc>
      </w:tr>
    </w:tbl>
    <w:p w:rsidR="00894B54" w:rsidRDefault="00894B54" w:rsidP="00894B54">
      <w:pPr>
        <w:ind w:firstLineChars="0" w:firstLine="0"/>
        <w:jc w:val="center"/>
        <w:rPr>
          <w:sz w:val="21"/>
        </w:rPr>
      </w:pPr>
    </w:p>
    <w:p w:rsidR="00894B54" w:rsidRDefault="00894B54" w:rsidP="00894B54">
      <w:pPr>
        <w:pStyle w:val="af0"/>
      </w:pPr>
      <w:bookmarkStart w:id="26" w:name="_Toc16617846"/>
      <w:r>
        <w:rPr>
          <w:rFonts w:hint="eastAsia"/>
        </w:rPr>
        <w:t>3.</w:t>
      </w:r>
      <w:r>
        <w:rPr>
          <w:rFonts w:hint="eastAsia"/>
        </w:rPr>
        <w:t>专业选修课</w:t>
      </w:r>
      <w:bookmarkEnd w:id="26"/>
    </w:p>
    <w:p w:rsidR="00894B54" w:rsidRDefault="00894B54" w:rsidP="00894B54">
      <w:pPr>
        <w:ind w:firstLineChars="0" w:firstLine="0"/>
        <w:jc w:val="center"/>
        <w:rPr>
          <w:sz w:val="21"/>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6663"/>
        <w:gridCol w:w="708"/>
      </w:tblGrid>
      <w:tr w:rsidR="00894B54" w:rsidTr="00B13817">
        <w:trPr>
          <w:trHeight w:val="891"/>
        </w:trPr>
        <w:tc>
          <w:tcPr>
            <w:tcW w:w="710" w:type="dxa"/>
            <w:vAlign w:val="center"/>
          </w:tcPr>
          <w:p w:rsidR="00894B54" w:rsidRDefault="00894B54" w:rsidP="00B13817">
            <w:pPr>
              <w:ind w:firstLineChars="0" w:firstLine="0"/>
              <w:jc w:val="center"/>
              <w:rPr>
                <w:sz w:val="21"/>
              </w:rPr>
            </w:pPr>
            <w:r>
              <w:rPr>
                <w:rFonts w:hint="eastAsia"/>
                <w:sz w:val="21"/>
              </w:rPr>
              <w:t>序号</w:t>
            </w:r>
          </w:p>
        </w:tc>
        <w:tc>
          <w:tcPr>
            <w:tcW w:w="1417" w:type="dxa"/>
            <w:vAlign w:val="center"/>
          </w:tcPr>
          <w:p w:rsidR="00894B54" w:rsidRDefault="00894B54" w:rsidP="00B13817">
            <w:pPr>
              <w:ind w:firstLineChars="0" w:firstLine="0"/>
              <w:jc w:val="center"/>
              <w:rPr>
                <w:sz w:val="21"/>
              </w:rPr>
            </w:pPr>
            <w:r>
              <w:rPr>
                <w:rFonts w:hint="eastAsia"/>
                <w:sz w:val="21"/>
              </w:rPr>
              <w:t>课程名称</w:t>
            </w:r>
          </w:p>
        </w:tc>
        <w:tc>
          <w:tcPr>
            <w:tcW w:w="6663" w:type="dxa"/>
            <w:vAlign w:val="center"/>
          </w:tcPr>
          <w:p w:rsidR="00894B54" w:rsidRDefault="00894B54" w:rsidP="00B13817">
            <w:pPr>
              <w:ind w:firstLineChars="0" w:firstLine="0"/>
              <w:jc w:val="center"/>
              <w:rPr>
                <w:sz w:val="21"/>
              </w:rPr>
            </w:pPr>
            <w:r>
              <w:rPr>
                <w:rFonts w:hint="eastAsia"/>
                <w:sz w:val="21"/>
              </w:rPr>
              <w:t>主要教学内容和要求</w:t>
            </w:r>
          </w:p>
        </w:tc>
        <w:tc>
          <w:tcPr>
            <w:tcW w:w="708" w:type="dxa"/>
            <w:vAlign w:val="center"/>
          </w:tcPr>
          <w:p w:rsidR="00894B54" w:rsidRDefault="00894B54" w:rsidP="00B13817">
            <w:pPr>
              <w:ind w:firstLineChars="0" w:firstLine="0"/>
              <w:jc w:val="center"/>
              <w:rPr>
                <w:sz w:val="21"/>
              </w:rPr>
            </w:pPr>
            <w:r>
              <w:rPr>
                <w:rFonts w:hint="eastAsia"/>
                <w:sz w:val="21"/>
              </w:rPr>
              <w:t>学时</w:t>
            </w:r>
          </w:p>
        </w:tc>
      </w:tr>
      <w:tr w:rsidR="00894B54" w:rsidTr="00B13817">
        <w:trPr>
          <w:trHeight w:val="1137"/>
        </w:trPr>
        <w:tc>
          <w:tcPr>
            <w:tcW w:w="710" w:type="dxa"/>
            <w:vAlign w:val="center"/>
          </w:tcPr>
          <w:p w:rsidR="00894B54" w:rsidRDefault="00894B54" w:rsidP="00B13817">
            <w:pPr>
              <w:ind w:firstLineChars="0" w:firstLine="0"/>
              <w:jc w:val="center"/>
              <w:rPr>
                <w:sz w:val="21"/>
              </w:rPr>
            </w:pPr>
            <w:r>
              <w:rPr>
                <w:rFonts w:hint="eastAsia"/>
                <w:sz w:val="21"/>
              </w:rPr>
              <w:t>1</w:t>
            </w:r>
          </w:p>
        </w:tc>
        <w:tc>
          <w:tcPr>
            <w:tcW w:w="1417" w:type="dxa"/>
            <w:vAlign w:val="center"/>
          </w:tcPr>
          <w:p w:rsidR="00894B54" w:rsidRDefault="00894B54" w:rsidP="00B13817">
            <w:pPr>
              <w:ind w:firstLineChars="0" w:firstLine="0"/>
              <w:jc w:val="both"/>
              <w:rPr>
                <w:sz w:val="21"/>
              </w:rPr>
            </w:pPr>
            <w:r>
              <w:rPr>
                <w:rFonts w:hint="eastAsia"/>
                <w:sz w:val="21"/>
              </w:rPr>
              <w:t>数字影音编辑与合成</w:t>
            </w:r>
          </w:p>
        </w:tc>
        <w:tc>
          <w:tcPr>
            <w:tcW w:w="6663" w:type="dxa"/>
            <w:vAlign w:val="center"/>
          </w:tcPr>
          <w:p w:rsidR="00894B54" w:rsidRDefault="00894B54" w:rsidP="00B13817">
            <w:pPr>
              <w:ind w:firstLineChars="0" w:firstLine="0"/>
              <w:jc w:val="both"/>
              <w:rPr>
                <w:sz w:val="21"/>
              </w:rPr>
            </w:pPr>
            <w:r>
              <w:rPr>
                <w:rFonts w:hint="eastAsia"/>
                <w:sz w:val="21"/>
              </w:rPr>
              <w:t>通过二维合成功能的介绍，让读者了解</w:t>
            </w:r>
            <w:r>
              <w:rPr>
                <w:rFonts w:hint="eastAsia"/>
                <w:sz w:val="21"/>
              </w:rPr>
              <w:t>AE</w:t>
            </w:r>
            <w:r>
              <w:rPr>
                <w:rFonts w:hint="eastAsia"/>
                <w:sz w:val="21"/>
              </w:rPr>
              <w:t>影视合成制作的基本制作流程和方法，接着介绍了</w:t>
            </w:r>
            <w:r>
              <w:rPr>
                <w:rFonts w:hint="eastAsia"/>
                <w:sz w:val="21"/>
              </w:rPr>
              <w:t>AE</w:t>
            </w:r>
            <w:r>
              <w:rPr>
                <w:rFonts w:hint="eastAsia"/>
                <w:sz w:val="21"/>
              </w:rPr>
              <w:t>功能强大的三维合成功能，对摄像机、灯光的使用进行了详细阐述。接下来对</w:t>
            </w:r>
            <w:r>
              <w:rPr>
                <w:rFonts w:hint="eastAsia"/>
                <w:sz w:val="21"/>
              </w:rPr>
              <w:t>AE</w:t>
            </w:r>
            <w:r>
              <w:rPr>
                <w:rFonts w:hint="eastAsia"/>
                <w:sz w:val="21"/>
              </w:rPr>
              <w:t>的文字动画及预置文字动画、</w:t>
            </w:r>
            <w:r>
              <w:rPr>
                <w:rFonts w:hint="eastAsia"/>
                <w:sz w:val="21"/>
              </w:rPr>
              <w:t>Mask</w:t>
            </w:r>
            <w:r>
              <w:rPr>
                <w:rFonts w:hint="eastAsia"/>
                <w:sz w:val="21"/>
              </w:rPr>
              <w:t>遮罩、路径描边、键控抠像、调色、跟踪和稳定技术进行了详细说明。</w:t>
            </w:r>
          </w:p>
        </w:tc>
        <w:tc>
          <w:tcPr>
            <w:tcW w:w="708" w:type="dxa"/>
            <w:vAlign w:val="center"/>
          </w:tcPr>
          <w:p w:rsidR="00894B54" w:rsidRDefault="00894B54" w:rsidP="00B13817">
            <w:pPr>
              <w:ind w:firstLineChars="0" w:firstLine="0"/>
              <w:jc w:val="center"/>
              <w:rPr>
                <w:sz w:val="21"/>
              </w:rPr>
            </w:pPr>
            <w:r>
              <w:rPr>
                <w:rFonts w:hint="eastAsia"/>
                <w:sz w:val="21"/>
              </w:rPr>
              <w:t>32</w:t>
            </w:r>
          </w:p>
        </w:tc>
      </w:tr>
      <w:tr w:rsidR="00894B54" w:rsidTr="00B13817">
        <w:trPr>
          <w:trHeight w:val="841"/>
        </w:trPr>
        <w:tc>
          <w:tcPr>
            <w:tcW w:w="710" w:type="dxa"/>
            <w:vAlign w:val="center"/>
          </w:tcPr>
          <w:p w:rsidR="00894B54" w:rsidRDefault="00894B54" w:rsidP="00B13817">
            <w:pPr>
              <w:ind w:firstLineChars="0" w:firstLine="0"/>
              <w:jc w:val="center"/>
              <w:rPr>
                <w:sz w:val="21"/>
              </w:rPr>
            </w:pPr>
            <w:r>
              <w:rPr>
                <w:rFonts w:hint="eastAsia"/>
                <w:sz w:val="21"/>
              </w:rPr>
              <w:t>2</w:t>
            </w:r>
          </w:p>
        </w:tc>
        <w:tc>
          <w:tcPr>
            <w:tcW w:w="1417" w:type="dxa"/>
            <w:vAlign w:val="center"/>
          </w:tcPr>
          <w:p w:rsidR="00894B54" w:rsidRDefault="00894B54" w:rsidP="00B13817">
            <w:pPr>
              <w:ind w:firstLineChars="0" w:firstLine="0"/>
              <w:jc w:val="both"/>
              <w:rPr>
                <w:sz w:val="21"/>
              </w:rPr>
            </w:pPr>
            <w:r>
              <w:rPr>
                <w:rFonts w:hint="eastAsia"/>
                <w:sz w:val="21"/>
              </w:rPr>
              <w:t>网页动画制作</w:t>
            </w:r>
          </w:p>
        </w:tc>
        <w:tc>
          <w:tcPr>
            <w:tcW w:w="6663" w:type="dxa"/>
            <w:vAlign w:val="center"/>
          </w:tcPr>
          <w:p w:rsidR="00894B54" w:rsidRDefault="00894B54" w:rsidP="00B13817">
            <w:pPr>
              <w:ind w:firstLineChars="0" w:firstLine="0"/>
              <w:jc w:val="both"/>
              <w:rPr>
                <w:sz w:val="21"/>
              </w:rPr>
            </w:pPr>
            <w:r>
              <w:rPr>
                <w:rFonts w:hint="eastAsia"/>
                <w:sz w:val="21"/>
              </w:rPr>
              <w:t>网页设计者使用</w:t>
            </w:r>
            <w:r>
              <w:rPr>
                <w:rFonts w:hint="eastAsia"/>
                <w:sz w:val="21"/>
              </w:rPr>
              <w:t>Flash</w:t>
            </w:r>
            <w:r>
              <w:rPr>
                <w:rFonts w:hint="eastAsia"/>
                <w:sz w:val="21"/>
              </w:rPr>
              <w:t>既可以制作出漂亮、奇特的效果，又可以改变尺寸的导航界面，大大增加了网络功能。在现阶段，</w:t>
            </w:r>
            <w:r>
              <w:rPr>
                <w:rFonts w:hint="eastAsia"/>
                <w:sz w:val="21"/>
              </w:rPr>
              <w:t>Falsh</w:t>
            </w:r>
            <w:r>
              <w:rPr>
                <w:rFonts w:hint="eastAsia"/>
                <w:sz w:val="21"/>
              </w:rPr>
              <w:t>应用的领域主要有娱乐短片、片头、广告、</w:t>
            </w:r>
            <w:r>
              <w:rPr>
                <w:rFonts w:hint="eastAsia"/>
                <w:sz w:val="21"/>
              </w:rPr>
              <w:t>MTV</w:t>
            </w:r>
            <w:r>
              <w:rPr>
                <w:rFonts w:hint="eastAsia"/>
                <w:sz w:val="21"/>
              </w:rPr>
              <w:t>、导航条、小游戏、产品展示、网络开发应用等。</w:t>
            </w:r>
          </w:p>
        </w:tc>
        <w:tc>
          <w:tcPr>
            <w:tcW w:w="708" w:type="dxa"/>
            <w:vAlign w:val="center"/>
          </w:tcPr>
          <w:p w:rsidR="00894B54" w:rsidRDefault="00894B54" w:rsidP="00B13817">
            <w:pPr>
              <w:ind w:firstLineChars="0" w:firstLine="0"/>
              <w:jc w:val="center"/>
              <w:rPr>
                <w:sz w:val="21"/>
              </w:rPr>
            </w:pPr>
            <w:r>
              <w:rPr>
                <w:rFonts w:hint="eastAsia"/>
                <w:sz w:val="21"/>
              </w:rPr>
              <w:t>36</w:t>
            </w:r>
          </w:p>
        </w:tc>
      </w:tr>
      <w:tr w:rsidR="00894B54" w:rsidTr="00B13817">
        <w:trPr>
          <w:trHeight w:val="698"/>
        </w:trPr>
        <w:tc>
          <w:tcPr>
            <w:tcW w:w="710" w:type="dxa"/>
            <w:vAlign w:val="center"/>
          </w:tcPr>
          <w:p w:rsidR="00894B54" w:rsidRDefault="00894B54" w:rsidP="00B13817">
            <w:pPr>
              <w:ind w:firstLineChars="0" w:firstLine="0"/>
              <w:jc w:val="center"/>
              <w:rPr>
                <w:sz w:val="21"/>
              </w:rPr>
            </w:pPr>
            <w:r>
              <w:rPr>
                <w:rFonts w:hint="eastAsia"/>
                <w:sz w:val="21"/>
              </w:rPr>
              <w:t>3</w:t>
            </w:r>
          </w:p>
        </w:tc>
        <w:tc>
          <w:tcPr>
            <w:tcW w:w="1417" w:type="dxa"/>
            <w:vAlign w:val="center"/>
          </w:tcPr>
          <w:p w:rsidR="00894B54" w:rsidRDefault="00894B54" w:rsidP="00B13817">
            <w:pPr>
              <w:ind w:firstLineChars="0" w:firstLine="0"/>
              <w:jc w:val="both"/>
              <w:rPr>
                <w:sz w:val="21"/>
              </w:rPr>
            </w:pPr>
            <w:r>
              <w:rPr>
                <w:rFonts w:hint="eastAsia"/>
                <w:sz w:val="21"/>
              </w:rPr>
              <w:t>云计算应用</w:t>
            </w:r>
          </w:p>
        </w:tc>
        <w:tc>
          <w:tcPr>
            <w:tcW w:w="6663" w:type="dxa"/>
            <w:vAlign w:val="center"/>
          </w:tcPr>
          <w:p w:rsidR="00894B54" w:rsidRDefault="00894B54" w:rsidP="00B13817">
            <w:pPr>
              <w:ind w:firstLineChars="0" w:firstLine="0"/>
              <w:jc w:val="both"/>
              <w:rPr>
                <w:sz w:val="21"/>
              </w:rPr>
            </w:pPr>
            <w:r>
              <w:rPr>
                <w:rFonts w:hint="eastAsia"/>
                <w:sz w:val="21"/>
              </w:rPr>
              <w:t>文件存储在</w:t>
            </w:r>
            <w:r>
              <w:rPr>
                <w:rFonts w:hint="eastAsia"/>
                <w:sz w:val="21"/>
              </w:rPr>
              <w:t>StoreJet</w:t>
            </w:r>
            <w:r>
              <w:rPr>
                <w:rFonts w:hint="eastAsia"/>
                <w:sz w:val="21"/>
              </w:rPr>
              <w:t>云无线闪存驱动器。所有的图片、文档、图书、音乐和电影都列在应用程序内方便搜索和选择。可通过专用</w:t>
            </w:r>
            <w:r>
              <w:rPr>
                <w:rFonts w:hint="eastAsia"/>
                <w:sz w:val="21"/>
              </w:rPr>
              <w:t>wifi</w:t>
            </w:r>
            <w:r>
              <w:rPr>
                <w:rFonts w:hint="eastAsia"/>
                <w:sz w:val="21"/>
              </w:rPr>
              <w:t>网络下载</w:t>
            </w:r>
            <w:r>
              <w:rPr>
                <w:rFonts w:hint="eastAsia"/>
                <w:sz w:val="21"/>
              </w:rPr>
              <w:t>;StoreJet</w:t>
            </w:r>
            <w:r>
              <w:rPr>
                <w:rFonts w:hint="eastAsia"/>
                <w:sz w:val="21"/>
              </w:rPr>
              <w:t>云提供了电缆、网络的覆盖范围</w:t>
            </w:r>
            <w:r>
              <w:rPr>
                <w:rFonts w:hint="eastAsia"/>
                <w:sz w:val="21"/>
              </w:rPr>
              <w:t>,</w:t>
            </w:r>
            <w:r>
              <w:rPr>
                <w:rFonts w:hint="eastAsia"/>
                <w:sz w:val="21"/>
              </w:rPr>
              <w:t>但容量限制移动设备。</w:t>
            </w:r>
          </w:p>
        </w:tc>
        <w:tc>
          <w:tcPr>
            <w:tcW w:w="708" w:type="dxa"/>
            <w:vAlign w:val="center"/>
          </w:tcPr>
          <w:p w:rsidR="00894B54" w:rsidRDefault="00894B54" w:rsidP="00B13817">
            <w:pPr>
              <w:ind w:firstLineChars="0" w:firstLine="0"/>
              <w:jc w:val="center"/>
              <w:rPr>
                <w:sz w:val="21"/>
              </w:rPr>
            </w:pPr>
            <w:r>
              <w:rPr>
                <w:rFonts w:hint="eastAsia"/>
                <w:sz w:val="21"/>
              </w:rPr>
              <w:t>36</w:t>
            </w:r>
          </w:p>
        </w:tc>
      </w:tr>
      <w:tr w:rsidR="00894B54" w:rsidTr="00B13817">
        <w:trPr>
          <w:trHeight w:val="708"/>
        </w:trPr>
        <w:tc>
          <w:tcPr>
            <w:tcW w:w="710" w:type="dxa"/>
            <w:vAlign w:val="center"/>
          </w:tcPr>
          <w:p w:rsidR="00894B54" w:rsidRDefault="00894B54" w:rsidP="00B13817">
            <w:pPr>
              <w:ind w:firstLineChars="0" w:firstLine="0"/>
              <w:jc w:val="center"/>
              <w:rPr>
                <w:sz w:val="21"/>
              </w:rPr>
            </w:pPr>
            <w:r>
              <w:rPr>
                <w:rFonts w:hint="eastAsia"/>
                <w:sz w:val="21"/>
              </w:rPr>
              <w:t>4</w:t>
            </w:r>
          </w:p>
        </w:tc>
        <w:tc>
          <w:tcPr>
            <w:tcW w:w="1417" w:type="dxa"/>
            <w:vAlign w:val="center"/>
          </w:tcPr>
          <w:p w:rsidR="00894B54" w:rsidRDefault="00894B54" w:rsidP="00B13817">
            <w:pPr>
              <w:ind w:firstLineChars="0" w:firstLine="0"/>
              <w:jc w:val="both"/>
              <w:rPr>
                <w:sz w:val="21"/>
              </w:rPr>
            </w:pPr>
            <w:r>
              <w:rPr>
                <w:rFonts w:hint="eastAsia"/>
                <w:sz w:val="21"/>
              </w:rPr>
              <w:t>移动终端</w:t>
            </w:r>
          </w:p>
        </w:tc>
        <w:tc>
          <w:tcPr>
            <w:tcW w:w="6663" w:type="dxa"/>
            <w:vAlign w:val="center"/>
          </w:tcPr>
          <w:p w:rsidR="00894B54" w:rsidRDefault="00894B54" w:rsidP="00B13817">
            <w:pPr>
              <w:ind w:firstLineChars="0" w:firstLine="0"/>
              <w:jc w:val="both"/>
              <w:rPr>
                <w:sz w:val="21"/>
              </w:rPr>
            </w:pPr>
            <w:r>
              <w:rPr>
                <w:rFonts w:hint="eastAsia"/>
                <w:sz w:val="21"/>
              </w:rPr>
              <w:t>为工业级</w:t>
            </w:r>
            <w:r>
              <w:rPr>
                <w:rFonts w:hint="eastAsia"/>
                <w:sz w:val="21"/>
              </w:rPr>
              <w:t>PDA</w:t>
            </w:r>
            <w:r>
              <w:rPr>
                <w:rFonts w:hint="eastAsia"/>
                <w:sz w:val="21"/>
              </w:rPr>
              <w:t>和消费品</w:t>
            </w:r>
            <w:r>
              <w:rPr>
                <w:rFonts w:hint="eastAsia"/>
                <w:sz w:val="21"/>
              </w:rPr>
              <w:t>PDA</w:t>
            </w:r>
            <w:r>
              <w:rPr>
                <w:rFonts w:hint="eastAsia"/>
                <w:sz w:val="21"/>
              </w:rPr>
              <w:t>。工业级</w:t>
            </w:r>
            <w:r>
              <w:rPr>
                <w:rFonts w:hint="eastAsia"/>
                <w:sz w:val="21"/>
              </w:rPr>
              <w:t>PDA</w:t>
            </w:r>
            <w:r>
              <w:rPr>
                <w:rFonts w:hint="eastAsia"/>
                <w:sz w:val="21"/>
              </w:rPr>
              <w:t>主要应用在工业领域，常见的有条码扫描器、</w:t>
            </w:r>
            <w:r>
              <w:rPr>
                <w:rFonts w:hint="eastAsia"/>
                <w:sz w:val="21"/>
              </w:rPr>
              <w:t>rfid</w:t>
            </w:r>
            <w:r>
              <w:rPr>
                <w:rFonts w:hint="eastAsia"/>
                <w:sz w:val="21"/>
              </w:rPr>
              <w:t>读写器、</w:t>
            </w:r>
            <w:r>
              <w:rPr>
                <w:rFonts w:hint="eastAsia"/>
                <w:sz w:val="21"/>
              </w:rPr>
              <w:t>POS</w:t>
            </w:r>
            <w:r>
              <w:rPr>
                <w:rFonts w:hint="eastAsia"/>
                <w:sz w:val="21"/>
              </w:rPr>
              <w:t>机等。工业级</w:t>
            </w:r>
            <w:r>
              <w:rPr>
                <w:rFonts w:hint="eastAsia"/>
                <w:sz w:val="21"/>
              </w:rPr>
              <w:t>PDA</w:t>
            </w:r>
            <w:r>
              <w:rPr>
                <w:rFonts w:hint="eastAsia"/>
                <w:sz w:val="21"/>
              </w:rPr>
              <w:t>内置高性能进口激光扫描引擎、高速</w:t>
            </w:r>
            <w:r>
              <w:rPr>
                <w:rFonts w:hint="eastAsia"/>
                <w:sz w:val="21"/>
              </w:rPr>
              <w:t>CPU</w:t>
            </w:r>
            <w:r>
              <w:rPr>
                <w:rFonts w:hint="eastAsia"/>
                <w:sz w:val="21"/>
              </w:rPr>
              <w:t>处理器、</w:t>
            </w:r>
            <w:r>
              <w:rPr>
                <w:rFonts w:hint="eastAsia"/>
                <w:sz w:val="21"/>
              </w:rPr>
              <w:t>WINCE5.0/Android</w:t>
            </w:r>
            <w:r>
              <w:rPr>
                <w:rFonts w:hint="eastAsia"/>
                <w:sz w:val="21"/>
              </w:rPr>
              <w:t>操作系统，具备超级防水、防摔及抗压能力。广泛用于鞋服、快消、速递、零售连锁、仓储、移动医疗等多个行业的数据采集，支持</w:t>
            </w:r>
            <w:r>
              <w:rPr>
                <w:rFonts w:hint="eastAsia"/>
                <w:sz w:val="21"/>
              </w:rPr>
              <w:t>BT/GPRS/3G/wifi</w:t>
            </w:r>
            <w:r>
              <w:rPr>
                <w:rFonts w:hint="eastAsia"/>
                <w:sz w:val="21"/>
              </w:rPr>
              <w:t>等无线网络通信。</w:t>
            </w:r>
          </w:p>
        </w:tc>
        <w:tc>
          <w:tcPr>
            <w:tcW w:w="708" w:type="dxa"/>
            <w:vAlign w:val="center"/>
          </w:tcPr>
          <w:p w:rsidR="00894B54" w:rsidRDefault="00894B54" w:rsidP="00B13817">
            <w:pPr>
              <w:ind w:firstLineChars="0" w:firstLine="0"/>
              <w:jc w:val="center"/>
              <w:rPr>
                <w:sz w:val="21"/>
              </w:rPr>
            </w:pPr>
            <w:r>
              <w:rPr>
                <w:rFonts w:hint="eastAsia"/>
                <w:sz w:val="21"/>
              </w:rPr>
              <w:t>72</w:t>
            </w:r>
          </w:p>
        </w:tc>
      </w:tr>
    </w:tbl>
    <w:p w:rsidR="00894B54" w:rsidRDefault="00894B54" w:rsidP="00894B54">
      <w:pPr>
        <w:pStyle w:val="ae"/>
      </w:pPr>
      <w:bookmarkStart w:id="27" w:name="_Toc16617847"/>
      <w:r>
        <w:rPr>
          <w:rFonts w:hint="eastAsia"/>
        </w:rPr>
        <w:t>4.</w:t>
      </w:r>
      <w:r>
        <w:rPr>
          <w:rFonts w:hint="eastAsia"/>
        </w:rPr>
        <w:t>综合实训</w:t>
      </w:r>
      <w:bookmarkEnd w:id="27"/>
    </w:p>
    <w:p w:rsidR="00894B54" w:rsidRDefault="00894B54" w:rsidP="00894B54">
      <w:pPr>
        <w:pStyle w:val="af0"/>
      </w:pPr>
      <w:r>
        <w:rPr>
          <w:rFonts w:hint="eastAsia"/>
        </w:rPr>
        <w:t>本专业根据自己学校的教学要求灵活安排综合实训，一般情况下，以专业方</w:t>
      </w:r>
      <w:r>
        <w:rPr>
          <w:rFonts w:hint="eastAsia"/>
        </w:rPr>
        <w:lastRenderedPageBreak/>
        <w:t>向为指导，在每个专业方向结束后，直接随课堂进行实训课程。</w:t>
      </w:r>
      <w:bookmarkStart w:id="28" w:name="_Toc16617848"/>
    </w:p>
    <w:p w:rsidR="00894B54" w:rsidRDefault="00894B54" w:rsidP="00894B54">
      <w:pPr>
        <w:pStyle w:val="ae"/>
      </w:pPr>
      <w:r>
        <w:rPr>
          <w:rFonts w:hint="eastAsia"/>
        </w:rPr>
        <w:t>5.</w:t>
      </w:r>
      <w:r>
        <w:rPr>
          <w:rFonts w:hint="eastAsia"/>
        </w:rPr>
        <w:t>顶岗实习</w:t>
      </w:r>
      <w:bookmarkEnd w:id="28"/>
    </w:p>
    <w:p w:rsidR="00894B54" w:rsidRDefault="00894B54" w:rsidP="00894B54">
      <w:pPr>
        <w:pStyle w:val="af0"/>
      </w:pPr>
      <w:r>
        <w:rPr>
          <w:rFonts w:hint="eastAsia"/>
        </w:rPr>
        <w:t>顶岗实习是本专业学生职业技能和职业岗位工作能力培养的重要实践教学环节，要认真落实教育部、财政部关于《中等职业学校学生实习管理办法》的有关要求，保证学生顶岗实习的岗位与其所学专业面向的岗位群基本一致。在确保学生实习总量的前提下，可根据实际需要，通过校企合作，实行工学交替、多学期、分阶段安排学生实习。</w:t>
      </w:r>
    </w:p>
    <w:p w:rsidR="00894B54" w:rsidRDefault="00894B54" w:rsidP="00894B54">
      <w:pPr>
        <w:pStyle w:val="ac"/>
        <w:ind w:firstLine="562"/>
      </w:pPr>
      <w:bookmarkStart w:id="29" w:name="_Toc16617849"/>
      <w:bookmarkStart w:id="30" w:name="_Toc16434292"/>
      <w:r>
        <w:rPr>
          <w:rFonts w:hint="eastAsia"/>
        </w:rPr>
        <w:t>七、教学进程总体安排</w:t>
      </w:r>
      <w:bookmarkEnd w:id="29"/>
      <w:bookmarkEnd w:id="30"/>
    </w:p>
    <w:p w:rsidR="00894B54" w:rsidRDefault="00894B54" w:rsidP="00894B54">
      <w:pPr>
        <w:pStyle w:val="af0"/>
      </w:pPr>
      <w:r>
        <w:rPr>
          <w:rFonts w:hint="eastAsia"/>
        </w:rPr>
        <w:t>（</w:t>
      </w:r>
      <w:r>
        <w:rPr>
          <w:rFonts w:hint="eastAsia"/>
        </w:rPr>
        <w:t>1</w:t>
      </w:r>
      <w:r>
        <w:rPr>
          <w:rFonts w:hint="eastAsia"/>
        </w:rPr>
        <w:t>）本教学时间是依据《教育部办公厅关于制订中等职业学校专业教学标准的意见》（教职成厅</w:t>
      </w:r>
      <w:r>
        <w:rPr>
          <w:rFonts w:hint="eastAsia"/>
        </w:rPr>
        <w:t>[2012]5</w:t>
      </w:r>
      <w:r>
        <w:rPr>
          <w:rFonts w:hint="eastAsia"/>
        </w:rPr>
        <w:t>号）和教育部印发的《中等职业学校专业教学标准（试行）》（教职成厅函</w:t>
      </w:r>
      <w:r>
        <w:rPr>
          <w:rFonts w:hint="eastAsia"/>
        </w:rPr>
        <w:t>[2014]11</w:t>
      </w:r>
      <w:r>
        <w:rPr>
          <w:rFonts w:hint="eastAsia"/>
        </w:rPr>
        <w:t>号），针对三年制（</w:t>
      </w:r>
      <w:r>
        <w:rPr>
          <w:rFonts w:hint="eastAsia"/>
        </w:rPr>
        <w:t>2.5+0.5</w:t>
      </w:r>
      <w:r>
        <w:rPr>
          <w:rFonts w:hint="eastAsia"/>
        </w:rPr>
        <w:t>）中等职业学校安排的，学校可结合实际情况参照执行。</w:t>
      </w:r>
    </w:p>
    <w:p w:rsidR="00894B54" w:rsidRDefault="00894B54" w:rsidP="00894B54">
      <w:pPr>
        <w:pStyle w:val="af0"/>
      </w:pPr>
      <w:r>
        <w:rPr>
          <w:rFonts w:hint="eastAsia"/>
        </w:rPr>
        <w:t>（</w:t>
      </w:r>
      <w:r>
        <w:rPr>
          <w:rFonts w:hint="eastAsia"/>
        </w:rPr>
        <w:t>2</w:t>
      </w:r>
      <w:r>
        <w:rPr>
          <w:rFonts w:hint="eastAsia"/>
        </w:rPr>
        <w:t>）每学年为</w:t>
      </w:r>
      <w:r>
        <w:rPr>
          <w:rFonts w:hint="eastAsia"/>
        </w:rPr>
        <w:t>52</w:t>
      </w:r>
      <w:r>
        <w:rPr>
          <w:rFonts w:hint="eastAsia"/>
        </w:rPr>
        <w:t>周，其中教学时间</w:t>
      </w:r>
      <w:r>
        <w:rPr>
          <w:rFonts w:hint="eastAsia"/>
        </w:rPr>
        <w:t>40</w:t>
      </w:r>
      <w:r>
        <w:rPr>
          <w:rFonts w:hint="eastAsia"/>
        </w:rPr>
        <w:t>周</w:t>
      </w:r>
      <w:r>
        <w:rPr>
          <w:rFonts w:hint="eastAsia"/>
        </w:rPr>
        <w:t>(</w:t>
      </w:r>
      <w:r>
        <w:rPr>
          <w:rFonts w:hint="eastAsia"/>
        </w:rPr>
        <w:t>含复习考试</w:t>
      </w:r>
      <w:r>
        <w:rPr>
          <w:rFonts w:hint="eastAsia"/>
        </w:rPr>
        <w:t>)</w:t>
      </w:r>
      <w:r>
        <w:rPr>
          <w:rFonts w:hint="eastAsia"/>
        </w:rPr>
        <w:t>，累计假期</w:t>
      </w:r>
      <w:r>
        <w:rPr>
          <w:rFonts w:hint="eastAsia"/>
        </w:rPr>
        <w:t>12</w:t>
      </w:r>
      <w:r>
        <w:rPr>
          <w:rFonts w:hint="eastAsia"/>
        </w:rPr>
        <w:t>周，周学时一般为</w:t>
      </w:r>
      <w:r>
        <w:rPr>
          <w:rFonts w:hint="eastAsia"/>
        </w:rPr>
        <w:t>28</w:t>
      </w:r>
      <w:r>
        <w:rPr>
          <w:rFonts w:hint="eastAsia"/>
        </w:rPr>
        <w:t>学时，顶岗实习按每周</w:t>
      </w:r>
      <w:r>
        <w:rPr>
          <w:rFonts w:hint="eastAsia"/>
        </w:rPr>
        <w:t>30</w:t>
      </w:r>
      <w:r>
        <w:rPr>
          <w:rFonts w:hint="eastAsia"/>
        </w:rPr>
        <w:t>小时</w:t>
      </w:r>
      <w:r>
        <w:rPr>
          <w:rFonts w:hint="eastAsia"/>
        </w:rPr>
        <w:t>(1</w:t>
      </w:r>
      <w:r>
        <w:rPr>
          <w:rFonts w:hint="eastAsia"/>
        </w:rPr>
        <w:t>小时折合</w:t>
      </w:r>
      <w:r>
        <w:rPr>
          <w:rFonts w:hint="eastAsia"/>
        </w:rPr>
        <w:t>1</w:t>
      </w:r>
      <w:r>
        <w:rPr>
          <w:rFonts w:hint="eastAsia"/>
        </w:rPr>
        <w:t>学时</w:t>
      </w:r>
      <w:r>
        <w:rPr>
          <w:rFonts w:hint="eastAsia"/>
        </w:rPr>
        <w:t>)</w:t>
      </w:r>
      <w:r>
        <w:rPr>
          <w:rFonts w:hint="eastAsia"/>
        </w:rPr>
        <w:t>安排，</w:t>
      </w:r>
      <w:r>
        <w:rPr>
          <w:rFonts w:hint="eastAsia"/>
        </w:rPr>
        <w:t>3</w:t>
      </w:r>
      <w:r>
        <w:rPr>
          <w:rFonts w:hint="eastAsia"/>
        </w:rPr>
        <w:t>年总学时数为</w:t>
      </w:r>
      <w:r>
        <w:rPr>
          <w:rFonts w:hint="eastAsia"/>
        </w:rPr>
        <w:t>3000-3300</w:t>
      </w:r>
      <w:r>
        <w:rPr>
          <w:rFonts w:hint="eastAsia"/>
        </w:rPr>
        <w:t>。课程开设顺序和周学时安排，学校可根据实际情况调整。</w:t>
      </w:r>
    </w:p>
    <w:p w:rsidR="00894B54" w:rsidRDefault="00894B54" w:rsidP="00894B54">
      <w:pPr>
        <w:pStyle w:val="af0"/>
      </w:pPr>
      <w:r>
        <w:rPr>
          <w:rFonts w:hint="eastAsia"/>
        </w:rPr>
        <w:t>（</w:t>
      </w:r>
      <w:r>
        <w:rPr>
          <w:rFonts w:hint="eastAsia"/>
        </w:rPr>
        <w:t>3</w:t>
      </w:r>
      <w:r>
        <w:rPr>
          <w:rFonts w:hint="eastAsia"/>
        </w:rPr>
        <w:t>）实行学分制的学校，一般</w:t>
      </w:r>
      <w:r>
        <w:rPr>
          <w:rFonts w:hint="eastAsia"/>
        </w:rPr>
        <w:t>16-18</w:t>
      </w:r>
      <w:r>
        <w:rPr>
          <w:rFonts w:hint="eastAsia"/>
        </w:rPr>
        <w:t>学时为</w:t>
      </w:r>
      <w:r>
        <w:rPr>
          <w:rFonts w:hint="eastAsia"/>
        </w:rPr>
        <w:t>1</w:t>
      </w:r>
      <w:r>
        <w:rPr>
          <w:rFonts w:hint="eastAsia"/>
        </w:rPr>
        <w:t>学分，</w:t>
      </w:r>
      <w:r>
        <w:rPr>
          <w:rFonts w:hint="eastAsia"/>
        </w:rPr>
        <w:t>3</w:t>
      </w:r>
      <w:r>
        <w:rPr>
          <w:rFonts w:hint="eastAsia"/>
        </w:rPr>
        <w:t>年制总学分不得少于</w:t>
      </w:r>
      <w:r>
        <w:rPr>
          <w:rFonts w:hint="eastAsia"/>
        </w:rPr>
        <w:t>70</w:t>
      </w:r>
      <w:r>
        <w:rPr>
          <w:rFonts w:hint="eastAsia"/>
        </w:rPr>
        <w:t>。军训、社会实践、入学教育、毕业教育等活动以一周为</w:t>
      </w:r>
      <w:r>
        <w:rPr>
          <w:rFonts w:hint="eastAsia"/>
        </w:rPr>
        <w:t>1</w:t>
      </w:r>
      <w:r>
        <w:rPr>
          <w:rFonts w:hint="eastAsia"/>
        </w:rPr>
        <w:t>学分，共</w:t>
      </w:r>
      <w:r>
        <w:rPr>
          <w:rFonts w:hint="eastAsia"/>
        </w:rPr>
        <w:t>4</w:t>
      </w:r>
      <w:r>
        <w:rPr>
          <w:rFonts w:hint="eastAsia"/>
        </w:rPr>
        <w:t>学分。</w:t>
      </w:r>
    </w:p>
    <w:p w:rsidR="00894B54" w:rsidRDefault="00894B54" w:rsidP="00894B54">
      <w:pPr>
        <w:pStyle w:val="af0"/>
      </w:pPr>
      <w:r>
        <w:rPr>
          <w:rFonts w:hint="eastAsia"/>
        </w:rPr>
        <w:t>（</w:t>
      </w:r>
      <w:r>
        <w:rPr>
          <w:rFonts w:hint="eastAsia"/>
        </w:rPr>
        <w:t>4</w:t>
      </w:r>
      <w:r>
        <w:rPr>
          <w:rFonts w:hint="eastAsia"/>
        </w:rPr>
        <w:t>）公共基础课学时约占总学时的</w:t>
      </w:r>
      <w:r>
        <w:rPr>
          <w:rFonts w:hint="eastAsia"/>
        </w:rPr>
        <w:t>1/3</w:t>
      </w:r>
      <w:r>
        <w:rPr>
          <w:rFonts w:hint="eastAsia"/>
        </w:rPr>
        <w:t>，允许根据行业人才培养的实际需要在规定的范围内适当调整</w:t>
      </w:r>
      <w:r>
        <w:rPr>
          <w:rFonts w:hint="eastAsia"/>
        </w:rPr>
        <w:t>.</w:t>
      </w:r>
      <w:r>
        <w:rPr>
          <w:rFonts w:hint="eastAsia"/>
        </w:rPr>
        <w:t>但必须保证学生修完公共基础课的必修内容和学时。</w:t>
      </w:r>
    </w:p>
    <w:p w:rsidR="00894B54" w:rsidRDefault="00894B54" w:rsidP="00894B54">
      <w:pPr>
        <w:pStyle w:val="af0"/>
      </w:pPr>
      <w:r>
        <w:rPr>
          <w:rFonts w:hint="eastAsia"/>
        </w:rPr>
        <w:t>（</w:t>
      </w:r>
      <w:r>
        <w:rPr>
          <w:rFonts w:hint="eastAsia"/>
        </w:rPr>
        <w:t>5</w:t>
      </w:r>
      <w:r>
        <w:rPr>
          <w:rFonts w:hint="eastAsia"/>
        </w:rPr>
        <w:t>）专业技能课学时约占总学时的</w:t>
      </w:r>
      <w:r>
        <w:rPr>
          <w:rFonts w:hint="eastAsia"/>
        </w:rPr>
        <w:t>2/3</w:t>
      </w:r>
      <w:r>
        <w:rPr>
          <w:rFonts w:hint="eastAsia"/>
        </w:rPr>
        <w:t>，其中认知性实习、专项实习、校内综合实训，在确保学生实习总量的前提下，学校可根据实际需要，集中或分阶段安排实习时间；顶岗实习集中安排，时间为半学年。无论是认知性实习、专项实习，还是顶岗实习，要认真落实《中等职业学校学生实习管理办法》的规定和要求。</w:t>
      </w:r>
    </w:p>
    <w:p w:rsidR="00894B54" w:rsidRDefault="00894B54" w:rsidP="00894B54">
      <w:pPr>
        <w:pStyle w:val="af0"/>
      </w:pPr>
      <w:r>
        <w:rPr>
          <w:rFonts w:hint="eastAsia"/>
        </w:rPr>
        <w:t>（</w:t>
      </w:r>
      <w:r>
        <w:rPr>
          <w:rFonts w:hint="eastAsia"/>
        </w:rPr>
        <w:t>6</w:t>
      </w:r>
      <w:r>
        <w:rPr>
          <w:rFonts w:hint="eastAsia"/>
        </w:rPr>
        <w:t>）行业企业认知实习应安排在第一学年。</w:t>
      </w:r>
    </w:p>
    <w:p w:rsidR="00894B54" w:rsidRDefault="00894B54" w:rsidP="00894B54">
      <w:pPr>
        <w:pStyle w:val="af0"/>
      </w:pPr>
      <w:r>
        <w:rPr>
          <w:rFonts w:hint="eastAsia"/>
        </w:rPr>
        <w:t>（</w:t>
      </w:r>
      <w:r>
        <w:rPr>
          <w:rFonts w:hint="eastAsia"/>
        </w:rPr>
        <w:t>7</w:t>
      </w:r>
      <w:r>
        <w:rPr>
          <w:rFonts w:hint="eastAsia"/>
        </w:rPr>
        <w:t>）课程开设顺序和周课时时数，学校可根据教学规律、专业方向和实际情况自行确定。</w:t>
      </w:r>
    </w:p>
    <w:p w:rsidR="00894B54" w:rsidRDefault="00894B54" w:rsidP="00894B54">
      <w:pPr>
        <w:pStyle w:val="af0"/>
      </w:pPr>
      <w:r>
        <w:rPr>
          <w:rFonts w:hint="eastAsia"/>
        </w:rPr>
        <w:t>（</w:t>
      </w:r>
      <w:r>
        <w:rPr>
          <w:rFonts w:hint="eastAsia"/>
        </w:rPr>
        <w:t>8</w:t>
      </w:r>
      <w:r>
        <w:rPr>
          <w:rFonts w:hint="eastAsia"/>
        </w:rPr>
        <w:t>）课程设置中应设选修课，其学时数占总学时的比例应不少于</w:t>
      </w:r>
      <w:r>
        <w:rPr>
          <w:rFonts w:hint="eastAsia"/>
        </w:rPr>
        <w:t>10%</w:t>
      </w:r>
      <w:r>
        <w:rPr>
          <w:rFonts w:hint="eastAsia"/>
        </w:rPr>
        <w:t>。</w:t>
      </w:r>
    </w:p>
    <w:p w:rsidR="00894B54" w:rsidRDefault="00894B54" w:rsidP="00894B54">
      <w:pPr>
        <w:pStyle w:val="af0"/>
      </w:pPr>
      <w:r>
        <w:rPr>
          <w:rFonts w:hint="eastAsia"/>
        </w:rPr>
        <w:t>（</w:t>
      </w:r>
      <w:r>
        <w:rPr>
          <w:rFonts w:hint="eastAsia"/>
        </w:rPr>
        <w:t>9</w:t>
      </w:r>
      <w:r>
        <w:rPr>
          <w:rFonts w:hint="eastAsia"/>
        </w:rPr>
        <w:t>）教学进程总体安排如下所示：</w:t>
      </w:r>
    </w:p>
    <w:tbl>
      <w:tblPr>
        <w:tblW w:w="9746" w:type="dxa"/>
        <w:tblInd w:w="-176" w:type="dxa"/>
        <w:tblLayout w:type="fixed"/>
        <w:tblLook w:val="04A0" w:firstRow="1" w:lastRow="0" w:firstColumn="1" w:lastColumn="0" w:noHBand="0" w:noVBand="1"/>
      </w:tblPr>
      <w:tblGrid>
        <w:gridCol w:w="1061"/>
        <w:gridCol w:w="924"/>
        <w:gridCol w:w="678"/>
        <w:gridCol w:w="990"/>
        <w:gridCol w:w="1451"/>
        <w:gridCol w:w="709"/>
        <w:gridCol w:w="837"/>
        <w:gridCol w:w="576"/>
        <w:gridCol w:w="576"/>
        <w:gridCol w:w="576"/>
        <w:gridCol w:w="576"/>
        <w:gridCol w:w="396"/>
        <w:gridCol w:w="396"/>
      </w:tblGrid>
      <w:tr w:rsidR="00894B54" w:rsidTr="00B13817">
        <w:trPr>
          <w:trHeight w:hRule="exact" w:val="255"/>
        </w:trPr>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课程类别</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学分</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总学时</w:t>
            </w:r>
          </w:p>
        </w:tc>
        <w:tc>
          <w:tcPr>
            <w:tcW w:w="3096" w:type="dxa"/>
            <w:gridSpan w:val="6"/>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各学期周数、学时分配</w:t>
            </w:r>
          </w:p>
        </w:tc>
      </w:tr>
      <w:tr w:rsidR="00894B54" w:rsidTr="00B13817">
        <w:trPr>
          <w:trHeight w:hRule="exact" w:val="255"/>
        </w:trPr>
        <w:tc>
          <w:tcPr>
            <w:tcW w:w="1061" w:type="dxa"/>
            <w:vMerge/>
            <w:tcBorders>
              <w:top w:val="single" w:sz="4" w:space="0" w:color="auto"/>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一</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三</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四</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五</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六</w:t>
            </w:r>
          </w:p>
        </w:tc>
      </w:tr>
      <w:tr w:rsidR="00894B54" w:rsidTr="00B13817">
        <w:trPr>
          <w:trHeight w:hRule="exact" w:val="255"/>
        </w:trPr>
        <w:tc>
          <w:tcPr>
            <w:tcW w:w="1061"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公共基础</w:t>
            </w:r>
            <w:r>
              <w:rPr>
                <w:rFonts w:ascii="宋体" w:hAnsi="宋体" w:cs="宋体" w:hint="eastAsia"/>
                <w:color w:val="000000"/>
                <w:kern w:val="0"/>
                <w:sz w:val="18"/>
                <w:szCs w:val="18"/>
              </w:rPr>
              <w:lastRenderedPageBreak/>
              <w:t>课</w:t>
            </w: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语文</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194</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3*18</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数学</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140</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140</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体育与健康</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140</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职业生涯规划</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职业道德与法律</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经济政治与社会</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哲学与人生</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计算机应用基础</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艺术</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心理健康</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历史</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1*16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公共基础选修课</w:t>
            </w: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物理化学</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1*16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社交礼议</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应用文写作</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面试技巧</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就业指导</w:t>
            </w:r>
          </w:p>
        </w:tc>
        <w:tc>
          <w:tcPr>
            <w:tcW w:w="709"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专业课</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专业核心课</w:t>
            </w: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常用工具软件</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计算机编程基础</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数据库应用基础</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课程类别</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学分</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总学时</w:t>
            </w:r>
          </w:p>
        </w:tc>
        <w:tc>
          <w:tcPr>
            <w:tcW w:w="3096" w:type="dxa"/>
            <w:gridSpan w:val="6"/>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各学期周数、学时分配</w:t>
            </w:r>
          </w:p>
        </w:tc>
      </w:tr>
      <w:tr w:rsidR="00894B54" w:rsidTr="00B13817">
        <w:trPr>
          <w:trHeight w:hRule="exact" w:val="396"/>
        </w:trPr>
        <w:tc>
          <w:tcPr>
            <w:tcW w:w="1061" w:type="dxa"/>
            <w:vMerge/>
            <w:tcBorders>
              <w:top w:val="single" w:sz="4" w:space="0" w:color="auto"/>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一</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三</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四</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五</w:t>
            </w:r>
          </w:p>
        </w:tc>
        <w:tc>
          <w:tcPr>
            <w:tcW w:w="39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六</w:t>
            </w:r>
          </w:p>
        </w:tc>
      </w:tr>
      <w:tr w:rsidR="00894B54" w:rsidTr="00B13817">
        <w:trPr>
          <w:trHeight w:hRule="exact" w:val="255"/>
        </w:trPr>
        <w:tc>
          <w:tcPr>
            <w:tcW w:w="1061" w:type="dxa"/>
            <w:vMerge w:val="restart"/>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val="restart"/>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图形图像处理</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3*18</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多媒体制作</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计算机网络基础</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网页设计与制作</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1*18</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计算机组装与维护</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专业方向课</w:t>
            </w:r>
          </w:p>
        </w:tc>
        <w:tc>
          <w:tcPr>
            <w:tcW w:w="678"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办公自动化</w:t>
            </w: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办公软件应用</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678"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90" w:type="dxa"/>
            <w:vMerge/>
            <w:tcBorders>
              <w:top w:val="nil"/>
              <w:left w:val="nil"/>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办公设备使用与维护</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678"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90" w:type="dxa"/>
            <w:vMerge/>
            <w:tcBorders>
              <w:top w:val="nil"/>
              <w:left w:val="nil"/>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文书与档案管理</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678"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计算机设备维护与营销</w:t>
            </w: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数码产品使用与维护</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678"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990" w:type="dxa"/>
            <w:vMerge/>
            <w:tcBorders>
              <w:top w:val="nil"/>
              <w:left w:val="nil"/>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市场营销</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678"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990" w:type="dxa"/>
            <w:vMerge/>
            <w:tcBorders>
              <w:top w:val="nil"/>
              <w:left w:val="nil"/>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电子商务应用</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678"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计算机专业排版</w:t>
            </w: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排版技术基础与应用</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678"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990" w:type="dxa"/>
            <w:vMerge/>
            <w:tcBorders>
              <w:top w:val="nil"/>
              <w:left w:val="nil"/>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美术设计基础</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678"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990" w:type="dxa"/>
            <w:vMerge/>
            <w:tcBorders>
              <w:top w:val="nil"/>
              <w:left w:val="nil"/>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图文排版</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678"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计算机信息管理</w:t>
            </w: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数据库高级应用</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678"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990" w:type="dxa"/>
            <w:vMerge/>
            <w:tcBorders>
              <w:top w:val="nil"/>
              <w:left w:val="nil"/>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信息化管理与运作</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678"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990" w:type="dxa"/>
            <w:vMerge/>
            <w:tcBorders>
              <w:top w:val="nil"/>
              <w:left w:val="nil"/>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451"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信息安全</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专业选修课</w:t>
            </w: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51"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数字影音编辑与合成</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51"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网页动画制作</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51"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云计算应用</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1061"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924"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51"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移动终端</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4*18</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顶岗实习</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57</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1020</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94B54" w:rsidTr="00B13817">
        <w:trPr>
          <w:trHeight w:hRule="exact" w:val="25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总计</w:t>
            </w:r>
          </w:p>
        </w:tc>
        <w:tc>
          <w:tcPr>
            <w:tcW w:w="709"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155</w:t>
            </w:r>
          </w:p>
        </w:tc>
        <w:tc>
          <w:tcPr>
            <w:tcW w:w="837"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3240</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894B54" w:rsidRDefault="00894B54" w:rsidP="00894B54">
      <w:pPr>
        <w:ind w:firstLineChars="0" w:firstLine="0"/>
      </w:pPr>
    </w:p>
    <w:p w:rsidR="00894B54" w:rsidRDefault="00894B54" w:rsidP="00894B54">
      <w:pPr>
        <w:pStyle w:val="ac"/>
        <w:ind w:firstLine="562"/>
      </w:pPr>
      <w:bookmarkStart w:id="31" w:name="_Toc16617851"/>
      <w:bookmarkStart w:id="32" w:name="_Toc16434293"/>
      <w:r>
        <w:rPr>
          <w:rFonts w:hint="eastAsia"/>
        </w:rPr>
        <w:t>八、实施保障</w:t>
      </w:r>
      <w:bookmarkEnd w:id="31"/>
      <w:bookmarkEnd w:id="32"/>
    </w:p>
    <w:p w:rsidR="00894B54" w:rsidRDefault="00894B54" w:rsidP="00894B54">
      <w:pPr>
        <w:pStyle w:val="ad"/>
        <w:spacing w:before="156" w:after="156"/>
      </w:pPr>
      <w:bookmarkStart w:id="33" w:name="_Toc16434294"/>
      <w:bookmarkStart w:id="34" w:name="_Toc16617852"/>
      <w:r>
        <w:rPr>
          <w:rFonts w:hint="eastAsia"/>
        </w:rPr>
        <w:t>（一）师资队伍</w:t>
      </w:r>
      <w:bookmarkEnd w:id="33"/>
      <w:bookmarkEnd w:id="34"/>
    </w:p>
    <w:p w:rsidR="00894B54" w:rsidRDefault="00894B54" w:rsidP="00894B54">
      <w:pPr>
        <w:pStyle w:val="af0"/>
      </w:pPr>
      <w:r>
        <w:rPr>
          <w:rFonts w:hint="eastAsia"/>
        </w:rPr>
        <w:t>根据教育部颁布的《中等职业学校教师专业标准》、《中等职业学校设置标准》的有关规定，进行教师队伍建设，合理配置教师资源。</w:t>
      </w:r>
    </w:p>
    <w:p w:rsidR="00894B54" w:rsidRDefault="00894B54" w:rsidP="00894B54">
      <w:pPr>
        <w:pStyle w:val="af0"/>
      </w:pPr>
      <w:r>
        <w:rPr>
          <w:rFonts w:hint="eastAsia"/>
        </w:rPr>
        <w:lastRenderedPageBreak/>
        <w:t>1</w:t>
      </w:r>
      <w:r>
        <w:rPr>
          <w:rFonts w:hint="eastAsia"/>
        </w:rPr>
        <w:t>、专任教师应具备中等职业及以上学校的教师资格证书。承担专业技能课授课的专任教师应具有相关专业本科以上学历；专任实验、实习指导教师，具有专科以上学历，具有高级工及以上职业技能证书能独立完成实验、实习指导和相应的技能考核工作，其数量不少于专业教师的</w:t>
      </w:r>
      <w:r>
        <w:rPr>
          <w:rFonts w:hint="eastAsia"/>
        </w:rPr>
        <w:t>50%</w:t>
      </w:r>
      <w:r>
        <w:rPr>
          <w:rFonts w:hint="eastAsia"/>
        </w:rPr>
        <w:t>。以每年招生两个班为基数，本专业的专职专业教师不少于</w:t>
      </w:r>
      <w:r>
        <w:rPr>
          <w:rFonts w:hint="eastAsia"/>
        </w:rPr>
        <w:t>6</w:t>
      </w:r>
      <w:r>
        <w:rPr>
          <w:rFonts w:hint="eastAsia"/>
        </w:rPr>
        <w:t>人，与本专业在校学生人数之比应在</w:t>
      </w:r>
      <w:r>
        <w:rPr>
          <w:rFonts w:hint="eastAsia"/>
        </w:rPr>
        <w:t>1</w:t>
      </w:r>
      <w:r>
        <w:rPr>
          <w:rFonts w:hint="eastAsia"/>
        </w:rPr>
        <w:t>∶</w:t>
      </w:r>
      <w:r>
        <w:rPr>
          <w:rFonts w:hint="eastAsia"/>
        </w:rPr>
        <w:t>20</w:t>
      </w:r>
      <w:r>
        <w:rPr>
          <w:rFonts w:hint="eastAsia"/>
        </w:rPr>
        <w:t>～</w:t>
      </w:r>
      <w:r>
        <w:rPr>
          <w:rFonts w:hint="eastAsia"/>
        </w:rPr>
        <w:t>1</w:t>
      </w:r>
      <w:r>
        <w:rPr>
          <w:rFonts w:hint="eastAsia"/>
        </w:rPr>
        <w:t>∶</w:t>
      </w:r>
      <w:r>
        <w:rPr>
          <w:rFonts w:hint="eastAsia"/>
        </w:rPr>
        <w:t>25</w:t>
      </w:r>
      <w:r>
        <w:rPr>
          <w:rFonts w:hint="eastAsia"/>
        </w:rPr>
        <w:t>之间。专任教师应定期到行业、企业的岗位群参加实践，企业实践时间每两年不少于两个月。</w:t>
      </w:r>
    </w:p>
    <w:p w:rsidR="00894B54" w:rsidRDefault="00894B54" w:rsidP="00894B54">
      <w:pPr>
        <w:pStyle w:val="af0"/>
      </w:pPr>
      <w:r>
        <w:rPr>
          <w:rFonts w:hint="eastAsia"/>
        </w:rPr>
        <w:t>2</w:t>
      </w:r>
      <w:r>
        <w:rPr>
          <w:rFonts w:hint="eastAsia"/>
        </w:rPr>
        <w:t>、兼职教师根据专业教学需要，可从相关行业、企业实践经验丰富而又相对稳定的技术人员中聘请一定数量兼职教师，兼职教师应具有专科以上文化程度和中级以上职称，并从事与本专业相关的实践工作</w:t>
      </w:r>
      <w:r>
        <w:rPr>
          <w:rFonts w:hint="eastAsia"/>
        </w:rPr>
        <w:t>5</w:t>
      </w:r>
      <w:r>
        <w:rPr>
          <w:rFonts w:hint="eastAsia"/>
        </w:rPr>
        <w:t>年以上。兼职教师应具有较高的专业素养和技能水平，能够胜任教学工作，能参与学校的实训实习室建设，能承担专业技能课实践教学或专业实训，顶岗实习的职业能力指导，能组织开展职业岗位技能考核或工种职业技能鉴定，兼职教师应占本校专职教师总数的</w:t>
      </w:r>
      <w:r>
        <w:rPr>
          <w:rFonts w:hint="eastAsia"/>
        </w:rPr>
        <w:t>20%</w:t>
      </w:r>
      <w:r>
        <w:rPr>
          <w:rFonts w:hint="eastAsia"/>
        </w:rPr>
        <w:t>左右。</w:t>
      </w:r>
    </w:p>
    <w:p w:rsidR="00894B54" w:rsidRDefault="00894B54" w:rsidP="00894B54">
      <w:pPr>
        <w:pStyle w:val="af0"/>
      </w:pPr>
      <w:r>
        <w:rPr>
          <w:rFonts w:hint="eastAsia"/>
        </w:rPr>
        <w:t>3</w:t>
      </w:r>
      <w:r>
        <w:rPr>
          <w:rFonts w:hint="eastAsia"/>
        </w:rPr>
        <w:t>、根据本专业的人才培养目标和实训基地建设的需要，聘请从事计算机网络技术，系统集成，网络安全，移动网络等工作的专业技术人员作为兼职教师。企业兼职教师应是企业的技术主管或技术骨干，从事专业技术工作两年以上，且具备实践教学能力。</w:t>
      </w:r>
    </w:p>
    <w:p w:rsidR="00894B54" w:rsidRDefault="00894B54" w:rsidP="00894B54">
      <w:pPr>
        <w:pStyle w:val="ad"/>
        <w:spacing w:before="156" w:after="156"/>
      </w:pPr>
      <w:bookmarkStart w:id="35" w:name="_Toc16617853"/>
      <w:bookmarkStart w:id="36" w:name="_Toc16434295"/>
      <w:r>
        <w:rPr>
          <w:rFonts w:hint="eastAsia"/>
        </w:rPr>
        <w:t>（二）教学设施</w:t>
      </w:r>
      <w:bookmarkEnd w:id="35"/>
      <w:bookmarkEnd w:id="36"/>
    </w:p>
    <w:p w:rsidR="00894B54" w:rsidRDefault="00894B54" w:rsidP="00894B54">
      <w:pPr>
        <w:pStyle w:val="af0"/>
      </w:pPr>
      <w:r>
        <w:rPr>
          <w:rFonts w:hint="eastAsia"/>
        </w:rPr>
        <w:t>本专业应配备校内实训实习室和校外实训基地。</w:t>
      </w:r>
    </w:p>
    <w:p w:rsidR="00894B54" w:rsidRDefault="00894B54" w:rsidP="00894B54">
      <w:pPr>
        <w:pStyle w:val="ae"/>
      </w:pPr>
      <w:bookmarkStart w:id="37" w:name="_Toc16617854"/>
      <w:r>
        <w:rPr>
          <w:rFonts w:hint="eastAsia"/>
        </w:rPr>
        <w:t>1.</w:t>
      </w:r>
      <w:r>
        <w:rPr>
          <w:rFonts w:hint="eastAsia"/>
        </w:rPr>
        <w:t>校内实训室</w:t>
      </w:r>
      <w:bookmarkEnd w:id="37"/>
    </w:p>
    <w:p w:rsidR="00894B54" w:rsidRDefault="00894B54" w:rsidP="00894B54">
      <w:pPr>
        <w:pStyle w:val="af0"/>
      </w:pPr>
      <w:r>
        <w:rPr>
          <w:rFonts w:hint="eastAsia"/>
        </w:rPr>
        <w:t>主要设施设备及数量见下表</w:t>
      </w:r>
      <w:r>
        <w:rPr>
          <w:rFonts w:hint="eastAsia"/>
        </w:rPr>
        <w:t>:</w:t>
      </w:r>
    </w:p>
    <w:tbl>
      <w:tblPr>
        <w:tblW w:w="8340" w:type="dxa"/>
        <w:tblInd w:w="93" w:type="dxa"/>
        <w:tblLayout w:type="fixed"/>
        <w:tblLook w:val="04A0" w:firstRow="1" w:lastRow="0" w:firstColumn="1" w:lastColumn="0" w:noHBand="0" w:noVBand="1"/>
      </w:tblPr>
      <w:tblGrid>
        <w:gridCol w:w="680"/>
        <w:gridCol w:w="1640"/>
        <w:gridCol w:w="2090"/>
        <w:gridCol w:w="3170"/>
        <w:gridCol w:w="760"/>
      </w:tblGrid>
      <w:tr w:rsidR="00894B54" w:rsidTr="00B13817">
        <w:trPr>
          <w:trHeight w:hRule="exact" w:val="28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序号</w:t>
            </w:r>
          </w:p>
        </w:tc>
        <w:tc>
          <w:tcPr>
            <w:tcW w:w="1640"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实训室名称</w:t>
            </w:r>
          </w:p>
        </w:tc>
        <w:tc>
          <w:tcPr>
            <w:tcW w:w="2090"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设备名称</w:t>
            </w:r>
          </w:p>
        </w:tc>
        <w:tc>
          <w:tcPr>
            <w:tcW w:w="3170"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设备主要功能</w:t>
            </w:r>
            <w:r>
              <w:rPr>
                <w:rFonts w:cs="Calibri"/>
                <w:color w:val="000000"/>
                <w:kern w:val="0"/>
                <w:sz w:val="18"/>
                <w:szCs w:val="18"/>
              </w:rPr>
              <w:t>(</w:t>
            </w:r>
            <w:r>
              <w:rPr>
                <w:rFonts w:ascii="宋体" w:hAnsi="宋体" w:cs="宋体" w:hint="eastAsia"/>
                <w:color w:val="000000"/>
                <w:kern w:val="0"/>
                <w:sz w:val="18"/>
                <w:szCs w:val="18"/>
              </w:rPr>
              <w:t>技术参数与要求</w:t>
            </w:r>
            <w:r>
              <w:rPr>
                <w:rFonts w:cs="Calibri"/>
                <w:color w:val="000000"/>
                <w:kern w:val="0"/>
                <w:sz w:val="18"/>
                <w:szCs w:val="18"/>
              </w:rPr>
              <w:t>)</w:t>
            </w:r>
          </w:p>
        </w:tc>
        <w:tc>
          <w:tcPr>
            <w:tcW w:w="760"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数量</w:t>
            </w:r>
            <w:r>
              <w:rPr>
                <w:rFonts w:cs="Calibri"/>
                <w:color w:val="000000"/>
                <w:kern w:val="0"/>
                <w:sz w:val="18"/>
                <w:szCs w:val="18"/>
              </w:rPr>
              <w:t>(</w:t>
            </w:r>
            <w:r>
              <w:rPr>
                <w:rFonts w:ascii="宋体" w:hAnsi="宋体" w:cs="宋体" w:hint="eastAsia"/>
                <w:color w:val="000000"/>
                <w:kern w:val="0"/>
                <w:sz w:val="18"/>
                <w:szCs w:val="18"/>
              </w:rPr>
              <w:t>台</w:t>
            </w:r>
            <w:r>
              <w:rPr>
                <w:rFonts w:cs="Calibri"/>
                <w:color w:val="000000"/>
                <w:kern w:val="0"/>
                <w:sz w:val="18"/>
                <w:szCs w:val="18"/>
              </w:rPr>
              <w:t>/</w:t>
            </w:r>
            <w:r>
              <w:rPr>
                <w:rFonts w:ascii="宋体" w:hAnsi="宋体" w:cs="宋体" w:hint="eastAsia"/>
                <w:color w:val="000000"/>
                <w:kern w:val="0"/>
                <w:sz w:val="18"/>
                <w:szCs w:val="18"/>
              </w:rPr>
              <w:t>套</w:t>
            </w:r>
            <w:r>
              <w:rPr>
                <w:rFonts w:cs="Calibri"/>
                <w:color w:val="000000"/>
                <w:kern w:val="0"/>
                <w:sz w:val="18"/>
                <w:szCs w:val="18"/>
              </w:rPr>
              <w:t>)</w:t>
            </w:r>
          </w:p>
        </w:tc>
      </w:tr>
      <w:tr w:rsidR="00894B54" w:rsidTr="00B13817">
        <w:trPr>
          <w:trHeight w:hRule="exact" w:val="284"/>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计算机基础实训室</w:t>
            </w:r>
          </w:p>
        </w:tc>
        <w:tc>
          <w:tcPr>
            <w:tcW w:w="209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学生用计算机</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cs="Calibri"/>
                <w:color w:val="000000"/>
                <w:kern w:val="0"/>
                <w:sz w:val="18"/>
                <w:szCs w:val="18"/>
              </w:rPr>
            </w:pPr>
            <w:r>
              <w:rPr>
                <w:rFonts w:cs="Calibri"/>
                <w:color w:val="000000"/>
                <w:kern w:val="0"/>
                <w:sz w:val="18"/>
                <w:szCs w:val="18"/>
              </w:rPr>
              <w:t>CPU:</w:t>
            </w:r>
            <w:r>
              <w:rPr>
                <w:rFonts w:ascii="宋体" w:hAnsi="宋体" w:cs="Calibri" w:hint="eastAsia"/>
                <w:color w:val="000000"/>
                <w:kern w:val="0"/>
                <w:sz w:val="18"/>
                <w:szCs w:val="18"/>
              </w:rPr>
              <w:t>≥主流多核</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40</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内存</w:t>
            </w:r>
            <w:r>
              <w:rPr>
                <w:rFonts w:cs="Calibri"/>
                <w:color w:val="000000"/>
                <w:kern w:val="0"/>
                <w:sz w:val="18"/>
                <w:szCs w:val="18"/>
              </w:rPr>
              <w:t>:</w:t>
            </w:r>
            <w:r>
              <w:rPr>
                <w:rFonts w:ascii="宋体" w:hAnsi="宋体" w:cs="宋体" w:hint="eastAsia"/>
                <w:color w:val="000000"/>
                <w:kern w:val="0"/>
                <w:sz w:val="18"/>
                <w:szCs w:val="18"/>
              </w:rPr>
              <w:t>≥</w:t>
            </w:r>
            <w:r>
              <w:rPr>
                <w:rFonts w:cs="Calibri"/>
                <w:color w:val="000000"/>
                <w:kern w:val="0"/>
                <w:sz w:val="18"/>
                <w:szCs w:val="18"/>
              </w:rPr>
              <w:t>2GB</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硬盘</w:t>
            </w:r>
            <w:r>
              <w:rPr>
                <w:rFonts w:cs="Calibri"/>
                <w:color w:val="000000"/>
                <w:kern w:val="0"/>
                <w:sz w:val="18"/>
                <w:szCs w:val="18"/>
              </w:rPr>
              <w:t>:</w:t>
            </w:r>
            <w:r>
              <w:rPr>
                <w:rFonts w:ascii="宋体" w:hAnsi="宋体" w:cs="宋体" w:hint="eastAsia"/>
                <w:color w:val="000000"/>
                <w:kern w:val="0"/>
                <w:sz w:val="18"/>
                <w:szCs w:val="18"/>
              </w:rPr>
              <w:t>≥</w:t>
            </w:r>
            <w:r>
              <w:rPr>
                <w:rFonts w:cs="Calibri"/>
                <w:color w:val="000000"/>
                <w:kern w:val="0"/>
                <w:sz w:val="18"/>
                <w:szCs w:val="18"/>
              </w:rPr>
              <w:t>250GB</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集成显卡</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显示器</w:t>
            </w:r>
            <w:r>
              <w:rPr>
                <w:rFonts w:cs="Calibri"/>
                <w:color w:val="000000"/>
                <w:kern w:val="0"/>
                <w:sz w:val="18"/>
                <w:szCs w:val="18"/>
              </w:rPr>
              <w:t>:</w:t>
            </w:r>
            <w:r>
              <w:rPr>
                <w:rFonts w:ascii="宋体" w:hAnsi="宋体" w:cs="宋体" w:hint="eastAsia"/>
                <w:color w:val="000000"/>
                <w:kern w:val="0"/>
                <w:sz w:val="18"/>
                <w:szCs w:val="18"/>
              </w:rPr>
              <w:t>分辨率≥</w:t>
            </w:r>
            <w:r>
              <w:rPr>
                <w:rFonts w:cs="Calibri"/>
                <w:color w:val="000000"/>
                <w:kern w:val="0"/>
                <w:sz w:val="18"/>
                <w:szCs w:val="18"/>
              </w:rPr>
              <w:t>1024x768</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网卡</w:t>
            </w:r>
            <w:r>
              <w:rPr>
                <w:rFonts w:cs="Calibri"/>
                <w:color w:val="000000"/>
                <w:kern w:val="0"/>
                <w:sz w:val="18"/>
                <w:szCs w:val="18"/>
              </w:rPr>
              <w:t>:</w:t>
            </w:r>
            <w:r>
              <w:rPr>
                <w:rFonts w:ascii="宋体" w:hAnsi="宋体" w:cs="宋体" w:hint="eastAsia"/>
                <w:color w:val="000000"/>
                <w:kern w:val="0"/>
                <w:sz w:val="18"/>
                <w:szCs w:val="18"/>
              </w:rPr>
              <w:t>≥</w:t>
            </w:r>
            <w:r>
              <w:rPr>
                <w:rFonts w:cs="Calibri"/>
                <w:color w:val="000000"/>
                <w:kern w:val="0"/>
                <w:sz w:val="18"/>
                <w:szCs w:val="18"/>
              </w:rPr>
              <w:t>1</w:t>
            </w:r>
            <w:r>
              <w:rPr>
                <w:rFonts w:ascii="宋体" w:hAnsi="宋体" w:cs="宋体" w:hint="eastAsia"/>
                <w:color w:val="000000"/>
                <w:kern w:val="0"/>
                <w:sz w:val="18"/>
                <w:szCs w:val="18"/>
              </w:rPr>
              <w:t>个</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支持网络同传和硬盘保护</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可选多媒体教学支持系统</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耳机、麦克风</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教师用计算机</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同上</w:t>
            </w:r>
          </w:p>
        </w:tc>
        <w:tc>
          <w:tcPr>
            <w:tcW w:w="76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软件</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桌面操作系统</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适量</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cs="Calibri"/>
                <w:color w:val="000000"/>
                <w:kern w:val="0"/>
                <w:sz w:val="18"/>
                <w:szCs w:val="18"/>
              </w:rPr>
            </w:pPr>
            <w:r>
              <w:rPr>
                <w:rFonts w:cs="Calibri"/>
                <w:color w:val="000000"/>
                <w:kern w:val="0"/>
                <w:sz w:val="18"/>
                <w:szCs w:val="18"/>
              </w:rPr>
              <w:t>Office</w:t>
            </w:r>
            <w:r>
              <w:rPr>
                <w:rFonts w:ascii="宋体" w:hAnsi="宋体" w:cs="Calibri" w:hint="eastAsia"/>
                <w:color w:val="000000"/>
                <w:kern w:val="0"/>
                <w:sz w:val="18"/>
                <w:szCs w:val="18"/>
              </w:rPr>
              <w:t>办公软件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常用工具软件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计算机编程软件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数据库软件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图形图像处理软件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多媒体制作软件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网页设计与制作软件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中英文打字测试软件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电子商务应用软件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专业排版软件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网页动画制作软件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影音编辑合成软件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虚拟机及相关系统镜像文件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计算机组装与维护实训室</w:t>
            </w:r>
          </w:p>
        </w:tc>
        <w:tc>
          <w:tcPr>
            <w:tcW w:w="209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教师用计算机</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cs="Calibri"/>
                <w:color w:val="000000"/>
                <w:kern w:val="0"/>
                <w:sz w:val="18"/>
                <w:szCs w:val="18"/>
              </w:rPr>
            </w:pPr>
            <w:r>
              <w:rPr>
                <w:rFonts w:cs="Calibri"/>
                <w:color w:val="000000"/>
                <w:kern w:val="0"/>
                <w:sz w:val="18"/>
                <w:szCs w:val="18"/>
              </w:rPr>
              <w:t>CPU:</w:t>
            </w:r>
            <w:r>
              <w:rPr>
                <w:rFonts w:ascii="宋体" w:hAnsi="宋体" w:cs="Calibri" w:hint="eastAsia"/>
                <w:color w:val="000000"/>
                <w:kern w:val="0"/>
                <w:sz w:val="18"/>
                <w:szCs w:val="18"/>
              </w:rPr>
              <w:t>≥主流多核</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内存：≥</w:t>
            </w:r>
            <w:r>
              <w:rPr>
                <w:rFonts w:cs="Calibri"/>
                <w:color w:val="000000"/>
                <w:kern w:val="0"/>
                <w:sz w:val="18"/>
                <w:szCs w:val="18"/>
              </w:rPr>
              <w:t>1GB</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硬盘：≥</w:t>
            </w:r>
            <w:r>
              <w:rPr>
                <w:rFonts w:cs="Calibri"/>
                <w:color w:val="000000"/>
                <w:kern w:val="0"/>
                <w:sz w:val="18"/>
                <w:szCs w:val="18"/>
              </w:rPr>
              <w:t>100GB</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集成显卡</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显示器：分辨率≥</w:t>
            </w:r>
            <w:r>
              <w:rPr>
                <w:rFonts w:cs="Calibri"/>
                <w:color w:val="000000"/>
                <w:kern w:val="0"/>
                <w:sz w:val="18"/>
                <w:szCs w:val="18"/>
              </w:rPr>
              <w:t>1024</w:t>
            </w:r>
            <w:r>
              <w:rPr>
                <w:rFonts w:ascii="宋体" w:hAnsi="宋体" w:cs="宋体" w:hint="eastAsia"/>
                <w:color w:val="000000"/>
                <w:kern w:val="0"/>
                <w:sz w:val="18"/>
                <w:szCs w:val="18"/>
              </w:rPr>
              <w:t>×</w:t>
            </w:r>
            <w:r>
              <w:rPr>
                <w:rFonts w:cs="Calibri"/>
                <w:color w:val="000000"/>
                <w:kern w:val="0"/>
                <w:sz w:val="18"/>
                <w:szCs w:val="18"/>
              </w:rPr>
              <w:t>768</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网卡≥</w:t>
            </w:r>
            <w:r>
              <w:rPr>
                <w:rFonts w:cs="Calibri"/>
                <w:color w:val="000000"/>
                <w:kern w:val="0"/>
                <w:sz w:val="18"/>
                <w:szCs w:val="18"/>
              </w:rPr>
              <w:t>1</w:t>
            </w:r>
            <w:r>
              <w:rPr>
                <w:rFonts w:ascii="宋体" w:hAnsi="宋体" w:cs="宋体" w:hint="eastAsia"/>
                <w:color w:val="000000"/>
                <w:kern w:val="0"/>
                <w:sz w:val="18"/>
                <w:szCs w:val="18"/>
              </w:rPr>
              <w:t>个</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计算机套件</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cs="Calibri"/>
                <w:color w:val="000000"/>
                <w:kern w:val="0"/>
                <w:sz w:val="18"/>
                <w:szCs w:val="18"/>
              </w:rPr>
            </w:pPr>
            <w:r>
              <w:rPr>
                <w:rFonts w:cs="Calibri"/>
                <w:color w:val="000000"/>
                <w:kern w:val="0"/>
                <w:sz w:val="18"/>
                <w:szCs w:val="18"/>
              </w:rPr>
              <w:t>CPU,</w:t>
            </w:r>
            <w:r>
              <w:rPr>
                <w:rFonts w:ascii="宋体" w:hAnsi="宋体" w:cs="Calibri" w:hint="eastAsia"/>
                <w:color w:val="000000"/>
                <w:kern w:val="0"/>
                <w:sz w:val="18"/>
                <w:szCs w:val="18"/>
              </w:rPr>
              <w:t>内存，主板，显卡，声卡，网卡，硬盘，软驱，光驱，显示器，机箱，键盘，鼠标</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41</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计算机架构与市场主流机型相适应</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网络配件</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交换机</w:t>
            </w:r>
            <w:r>
              <w:rPr>
                <w:rFonts w:cs="Calibri"/>
                <w:color w:val="000000"/>
                <w:kern w:val="0"/>
                <w:sz w:val="18"/>
                <w:szCs w:val="18"/>
              </w:rPr>
              <w:t>16</w:t>
            </w:r>
            <w:r>
              <w:rPr>
                <w:rFonts w:ascii="宋体" w:hAnsi="宋体" w:cs="宋体" w:hint="eastAsia"/>
                <w:color w:val="000000"/>
                <w:kern w:val="0"/>
                <w:sz w:val="18"/>
                <w:szCs w:val="18"/>
              </w:rPr>
              <w:t>口</w:t>
            </w:r>
          </w:p>
        </w:tc>
        <w:tc>
          <w:tcPr>
            <w:tcW w:w="76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家用无线路由器（</w:t>
            </w:r>
            <w:r>
              <w:rPr>
                <w:rFonts w:cs="Calibri"/>
                <w:color w:val="000000"/>
                <w:kern w:val="0"/>
                <w:sz w:val="18"/>
                <w:szCs w:val="18"/>
              </w:rPr>
              <w:t>WAN</w:t>
            </w:r>
            <w:r>
              <w:rPr>
                <w:rFonts w:ascii="宋体" w:hAnsi="宋体" w:cs="宋体" w:hint="eastAsia"/>
                <w:color w:val="000000"/>
                <w:kern w:val="0"/>
                <w:sz w:val="18"/>
                <w:szCs w:val="18"/>
              </w:rPr>
              <w:t>×</w:t>
            </w:r>
            <w:r>
              <w:rPr>
                <w:rFonts w:cs="Calibri"/>
                <w:color w:val="000000"/>
                <w:kern w:val="0"/>
                <w:sz w:val="18"/>
                <w:szCs w:val="18"/>
              </w:rPr>
              <w:t>1</w:t>
            </w:r>
            <w:r>
              <w:rPr>
                <w:rFonts w:ascii="宋体" w:hAnsi="宋体" w:cs="宋体" w:hint="eastAsia"/>
                <w:color w:val="000000"/>
                <w:kern w:val="0"/>
                <w:sz w:val="18"/>
                <w:szCs w:val="18"/>
              </w:rPr>
              <w:t>，</w:t>
            </w:r>
            <w:r>
              <w:rPr>
                <w:rFonts w:cs="Calibri"/>
                <w:color w:val="000000"/>
                <w:kern w:val="0"/>
                <w:sz w:val="18"/>
                <w:szCs w:val="18"/>
              </w:rPr>
              <w:t>LAN</w:t>
            </w:r>
            <w:r>
              <w:rPr>
                <w:rFonts w:ascii="宋体" w:hAnsi="宋体" w:cs="宋体" w:hint="eastAsia"/>
                <w:color w:val="000000"/>
                <w:kern w:val="0"/>
                <w:sz w:val="18"/>
                <w:szCs w:val="18"/>
              </w:rPr>
              <w:t>×</w:t>
            </w:r>
            <w:r>
              <w:rPr>
                <w:rFonts w:cs="Calibri"/>
                <w:color w:val="000000"/>
                <w:kern w:val="0"/>
                <w:sz w:val="18"/>
                <w:szCs w:val="18"/>
              </w:rPr>
              <w:t>4</w:t>
            </w:r>
            <w:r>
              <w:rPr>
                <w:rFonts w:ascii="宋体" w:hAnsi="宋体" w:cs="宋体" w:hint="eastAsia"/>
                <w:color w:val="000000"/>
                <w:kern w:val="0"/>
                <w:sz w:val="18"/>
                <w:szCs w:val="18"/>
              </w:rPr>
              <w:t>，</w:t>
            </w:r>
            <w:r>
              <w:rPr>
                <w:rFonts w:cs="Calibri"/>
                <w:color w:val="000000"/>
                <w:kern w:val="0"/>
                <w:sz w:val="18"/>
                <w:szCs w:val="18"/>
              </w:rPr>
              <w:t>AP)</w:t>
            </w:r>
          </w:p>
        </w:tc>
        <w:tc>
          <w:tcPr>
            <w:tcW w:w="76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w:t>
            </w:r>
          </w:p>
        </w:tc>
      </w:tr>
      <w:tr w:rsidR="00894B54" w:rsidTr="00B13817">
        <w:trPr>
          <w:trHeight w:hRule="exact" w:val="28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序号</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实训室名称</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设备名称</w:t>
            </w:r>
          </w:p>
        </w:tc>
        <w:tc>
          <w:tcPr>
            <w:tcW w:w="3170" w:type="dxa"/>
            <w:tcBorders>
              <w:top w:val="single" w:sz="4" w:space="0" w:color="auto"/>
              <w:left w:val="nil"/>
              <w:bottom w:val="single" w:sz="4" w:space="0" w:color="auto"/>
              <w:right w:val="single" w:sz="4" w:space="0" w:color="auto"/>
            </w:tcBorders>
            <w:shd w:val="clear" w:color="auto" w:fill="auto"/>
            <w:vAlign w:val="center"/>
          </w:tcPr>
          <w:p w:rsidR="00894B54" w:rsidRPr="009E03B7" w:rsidRDefault="00894B54" w:rsidP="00B13817">
            <w:pPr>
              <w:widowControl/>
              <w:spacing w:line="240" w:lineRule="auto"/>
              <w:ind w:firstLineChars="0" w:firstLine="0"/>
              <w:jc w:val="center"/>
              <w:rPr>
                <w:rFonts w:cs="Calibri"/>
                <w:color w:val="000000"/>
                <w:kern w:val="0"/>
                <w:sz w:val="18"/>
                <w:szCs w:val="18"/>
              </w:rPr>
            </w:pPr>
            <w:r w:rsidRPr="009E03B7">
              <w:rPr>
                <w:rFonts w:cs="Calibri" w:hint="eastAsia"/>
                <w:color w:val="000000"/>
                <w:kern w:val="0"/>
                <w:sz w:val="18"/>
                <w:szCs w:val="18"/>
              </w:rPr>
              <w:t>设备主要功能</w:t>
            </w:r>
            <w:r>
              <w:rPr>
                <w:rFonts w:cs="Calibri"/>
                <w:color w:val="000000"/>
                <w:kern w:val="0"/>
                <w:sz w:val="18"/>
                <w:szCs w:val="18"/>
              </w:rPr>
              <w:t>(</w:t>
            </w:r>
            <w:r w:rsidRPr="009E03B7">
              <w:rPr>
                <w:rFonts w:cs="Calibri" w:hint="eastAsia"/>
                <w:color w:val="000000"/>
                <w:kern w:val="0"/>
                <w:sz w:val="18"/>
                <w:szCs w:val="18"/>
              </w:rPr>
              <w:t>技术参数与要求</w:t>
            </w:r>
            <w:r>
              <w:rPr>
                <w:rFonts w:cs="Calibri"/>
                <w:color w:val="000000"/>
                <w:kern w:val="0"/>
                <w:sz w:val="18"/>
                <w:szCs w:val="18"/>
              </w:rPr>
              <w:t>)</w:t>
            </w:r>
          </w:p>
        </w:tc>
        <w:tc>
          <w:tcPr>
            <w:tcW w:w="760" w:type="dxa"/>
            <w:tcBorders>
              <w:top w:val="single" w:sz="4" w:space="0" w:color="auto"/>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数量</w:t>
            </w:r>
            <w:r w:rsidRPr="009E03B7">
              <w:rPr>
                <w:rFonts w:ascii="宋体" w:hAnsi="宋体" w:cs="宋体"/>
                <w:color w:val="000000"/>
                <w:kern w:val="0"/>
                <w:sz w:val="18"/>
                <w:szCs w:val="18"/>
              </w:rPr>
              <w:t>(</w:t>
            </w:r>
            <w:r>
              <w:rPr>
                <w:rFonts w:ascii="宋体" w:hAnsi="宋体" w:cs="宋体" w:hint="eastAsia"/>
                <w:color w:val="000000"/>
                <w:kern w:val="0"/>
                <w:sz w:val="18"/>
                <w:szCs w:val="18"/>
              </w:rPr>
              <w:t>台</w:t>
            </w:r>
            <w:r w:rsidRPr="009E03B7">
              <w:rPr>
                <w:rFonts w:ascii="宋体" w:hAnsi="宋体" w:cs="宋体"/>
                <w:color w:val="000000"/>
                <w:kern w:val="0"/>
                <w:sz w:val="18"/>
                <w:szCs w:val="18"/>
              </w:rPr>
              <w:t>/</w:t>
            </w:r>
            <w:r>
              <w:rPr>
                <w:rFonts w:ascii="宋体" w:hAnsi="宋体" w:cs="宋体" w:hint="eastAsia"/>
                <w:color w:val="000000"/>
                <w:kern w:val="0"/>
                <w:sz w:val="18"/>
                <w:szCs w:val="18"/>
              </w:rPr>
              <w:t>套</w:t>
            </w:r>
            <w:r w:rsidRPr="009E03B7">
              <w:rPr>
                <w:rFonts w:ascii="宋体" w:hAnsi="宋体" w:cs="宋体"/>
                <w:color w:val="000000"/>
                <w:kern w:val="0"/>
                <w:sz w:val="18"/>
                <w:szCs w:val="18"/>
              </w:rPr>
              <w:t>)</w:t>
            </w:r>
          </w:p>
        </w:tc>
      </w:tr>
      <w:tr w:rsidR="00894B54" w:rsidTr="00B13817">
        <w:trPr>
          <w:trHeight w:hRule="exact" w:val="284"/>
        </w:trPr>
        <w:tc>
          <w:tcPr>
            <w:tcW w:w="680" w:type="dxa"/>
            <w:vMerge w:val="restart"/>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val="restart"/>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val="restart"/>
            <w:tcBorders>
              <w:top w:val="nil"/>
              <w:left w:val="single" w:sz="4" w:space="0" w:color="auto"/>
              <w:right w:val="single" w:sz="4" w:space="0" w:color="auto"/>
            </w:tcBorders>
            <w:vAlign w:val="center"/>
          </w:tcPr>
          <w:p w:rsidR="00894B54" w:rsidRDefault="00894B54" w:rsidP="00B13817">
            <w:pPr>
              <w:spacing w:line="240" w:lineRule="auto"/>
              <w:ind w:firstLine="360"/>
              <w:jc w:val="center"/>
              <w:rPr>
                <w:rFonts w:ascii="宋体" w:hAnsi="宋体" w:cs="宋体"/>
                <w:color w:val="000000"/>
                <w:kern w:val="0"/>
                <w:sz w:val="18"/>
                <w:szCs w:val="18"/>
              </w:rPr>
            </w:pPr>
            <w:r>
              <w:rPr>
                <w:rFonts w:ascii="宋体" w:hAnsi="宋体" w:cs="宋体" w:hint="eastAsia"/>
                <w:color w:val="000000"/>
                <w:kern w:val="0"/>
                <w:sz w:val="18"/>
                <w:szCs w:val="18"/>
              </w:rPr>
              <w:t>计算机外设</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cs="Calibri"/>
                <w:color w:val="000000"/>
                <w:kern w:val="0"/>
                <w:sz w:val="18"/>
                <w:szCs w:val="18"/>
              </w:rPr>
            </w:pPr>
            <w:r>
              <w:rPr>
                <w:rFonts w:cs="Calibri"/>
                <w:color w:val="000000"/>
                <w:kern w:val="0"/>
                <w:sz w:val="18"/>
                <w:szCs w:val="18"/>
              </w:rPr>
              <w:t>RJ-45</w:t>
            </w:r>
            <w:r>
              <w:rPr>
                <w:rFonts w:ascii="宋体" w:hAnsi="宋体" w:cs="Calibri" w:hint="eastAsia"/>
                <w:color w:val="000000"/>
                <w:kern w:val="0"/>
                <w:sz w:val="18"/>
                <w:szCs w:val="18"/>
              </w:rPr>
              <w:t>网线</w:t>
            </w:r>
          </w:p>
        </w:tc>
        <w:tc>
          <w:tcPr>
            <w:tcW w:w="76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60</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left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扫描仪</w:t>
            </w:r>
          </w:p>
        </w:tc>
        <w:tc>
          <w:tcPr>
            <w:tcW w:w="76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打印机或复印机</w:t>
            </w:r>
          </w:p>
        </w:tc>
        <w:tc>
          <w:tcPr>
            <w:tcW w:w="76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工具</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带磁性的十字螺丝刀、一字螺丝刀</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41</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尖嘴钳，偏门钳</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软件</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桌面操作系统</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适量</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cs="Calibri"/>
                <w:color w:val="000000"/>
                <w:kern w:val="0"/>
                <w:sz w:val="18"/>
                <w:szCs w:val="18"/>
              </w:rPr>
            </w:pPr>
            <w:r>
              <w:rPr>
                <w:rFonts w:cs="Calibri"/>
                <w:color w:val="000000"/>
                <w:kern w:val="0"/>
                <w:sz w:val="18"/>
                <w:szCs w:val="18"/>
              </w:rPr>
              <w:t>Oflice</w:t>
            </w:r>
            <w:r>
              <w:rPr>
                <w:rFonts w:ascii="宋体" w:hAnsi="宋体" w:cs="Calibri" w:hint="eastAsia"/>
                <w:color w:val="000000"/>
                <w:kern w:val="0"/>
                <w:sz w:val="18"/>
                <w:szCs w:val="18"/>
              </w:rPr>
              <w:t>办公软件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常用应用软件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常用工具软件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防病毒和桌面防火墙软件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虚拟机及相关系统镜像文件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视频展示台</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变焦≥</w:t>
            </w:r>
            <w:r>
              <w:rPr>
                <w:rFonts w:cs="Calibri"/>
                <w:color w:val="000000"/>
                <w:kern w:val="0"/>
                <w:sz w:val="18"/>
                <w:szCs w:val="18"/>
              </w:rPr>
              <w:t>100</w:t>
            </w:r>
            <w:r>
              <w:rPr>
                <w:rFonts w:ascii="宋体" w:hAnsi="宋体" w:cs="宋体" w:hint="eastAsia"/>
                <w:color w:val="000000"/>
                <w:kern w:val="0"/>
                <w:sz w:val="18"/>
                <w:szCs w:val="18"/>
              </w:rPr>
              <w:t>倍</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亮度分解力≥</w:t>
            </w:r>
            <w:r>
              <w:rPr>
                <w:rFonts w:cs="Calibri"/>
                <w:color w:val="000000"/>
                <w:kern w:val="0"/>
                <w:sz w:val="18"/>
                <w:szCs w:val="18"/>
              </w:rPr>
              <w:t>400TV</w:t>
            </w:r>
            <w:r>
              <w:rPr>
                <w:rFonts w:ascii="宋体" w:hAnsi="宋体" w:cs="宋体" w:hint="eastAsia"/>
                <w:color w:val="000000"/>
                <w:kern w:val="0"/>
                <w:sz w:val="18"/>
                <w:szCs w:val="18"/>
              </w:rPr>
              <w:t>线</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检测维修实训台</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一体机预装</w:t>
            </w:r>
            <w:r>
              <w:rPr>
                <w:rFonts w:cs="Calibri"/>
                <w:color w:val="000000"/>
                <w:kern w:val="0"/>
                <w:sz w:val="18"/>
                <w:szCs w:val="18"/>
              </w:rPr>
              <w:t>Windows</w:t>
            </w:r>
            <w:r>
              <w:rPr>
                <w:rFonts w:ascii="宋体" w:hAnsi="宋体" w:cs="宋体" w:hint="eastAsia"/>
                <w:color w:val="000000"/>
                <w:kern w:val="0"/>
                <w:sz w:val="18"/>
                <w:szCs w:val="18"/>
              </w:rPr>
              <w:t>主流操作系统及检测软件</w:t>
            </w:r>
          </w:p>
        </w:tc>
        <w:tc>
          <w:tcPr>
            <w:tcW w:w="76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r>
      <w:tr w:rsidR="00894B54" w:rsidTr="00B13817">
        <w:trPr>
          <w:trHeight w:hRule="exact" w:val="284"/>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数码产品使用与维护实训室</w:t>
            </w:r>
          </w:p>
        </w:tc>
        <w:tc>
          <w:tcPr>
            <w:tcW w:w="209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学生用计算机</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cs="Calibri"/>
                <w:color w:val="000000"/>
                <w:kern w:val="0"/>
                <w:sz w:val="18"/>
                <w:szCs w:val="18"/>
              </w:rPr>
            </w:pPr>
            <w:r>
              <w:rPr>
                <w:rFonts w:cs="Calibri"/>
                <w:color w:val="000000"/>
                <w:kern w:val="0"/>
                <w:sz w:val="18"/>
                <w:szCs w:val="18"/>
              </w:rPr>
              <w:t>CPU:</w:t>
            </w:r>
            <w:r>
              <w:rPr>
                <w:rFonts w:ascii="宋体" w:hAnsi="宋体" w:cs="Calibri" w:hint="eastAsia"/>
                <w:color w:val="000000"/>
                <w:kern w:val="0"/>
                <w:sz w:val="18"/>
                <w:szCs w:val="18"/>
              </w:rPr>
              <w:t>≥主流多核</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内存</w:t>
            </w:r>
            <w:r>
              <w:rPr>
                <w:rFonts w:cs="Calibri"/>
                <w:color w:val="000000"/>
                <w:kern w:val="0"/>
                <w:sz w:val="18"/>
                <w:szCs w:val="18"/>
              </w:rPr>
              <w:t>:</w:t>
            </w:r>
            <w:r>
              <w:rPr>
                <w:rFonts w:ascii="宋体" w:hAnsi="宋体" w:cs="宋体" w:hint="eastAsia"/>
                <w:color w:val="000000"/>
                <w:kern w:val="0"/>
                <w:sz w:val="18"/>
                <w:szCs w:val="18"/>
              </w:rPr>
              <w:t>≥</w:t>
            </w:r>
            <w:r>
              <w:rPr>
                <w:rFonts w:cs="Calibri"/>
                <w:color w:val="000000"/>
                <w:kern w:val="0"/>
                <w:sz w:val="18"/>
                <w:szCs w:val="18"/>
              </w:rPr>
              <w:t>2GB</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硬盘</w:t>
            </w:r>
            <w:r>
              <w:rPr>
                <w:rFonts w:cs="Calibri"/>
                <w:color w:val="000000"/>
                <w:kern w:val="0"/>
                <w:sz w:val="18"/>
                <w:szCs w:val="18"/>
              </w:rPr>
              <w:t>:</w:t>
            </w:r>
            <w:r>
              <w:rPr>
                <w:rFonts w:ascii="宋体" w:hAnsi="宋体" w:cs="宋体" w:hint="eastAsia"/>
                <w:color w:val="000000"/>
                <w:kern w:val="0"/>
                <w:sz w:val="18"/>
                <w:szCs w:val="18"/>
              </w:rPr>
              <w:t>≥</w:t>
            </w:r>
            <w:r>
              <w:rPr>
                <w:rFonts w:cs="Calibri"/>
                <w:color w:val="000000"/>
                <w:kern w:val="0"/>
                <w:sz w:val="18"/>
                <w:szCs w:val="18"/>
              </w:rPr>
              <w:t>250GB</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集成显卡</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显示器</w:t>
            </w:r>
            <w:r>
              <w:rPr>
                <w:rFonts w:cs="Calibri"/>
                <w:color w:val="000000"/>
                <w:kern w:val="0"/>
                <w:sz w:val="18"/>
                <w:szCs w:val="18"/>
              </w:rPr>
              <w:t>:</w:t>
            </w:r>
            <w:r>
              <w:rPr>
                <w:rFonts w:ascii="宋体" w:hAnsi="宋体" w:cs="宋体" w:hint="eastAsia"/>
                <w:color w:val="000000"/>
                <w:kern w:val="0"/>
                <w:sz w:val="18"/>
                <w:szCs w:val="18"/>
              </w:rPr>
              <w:t>分辨率≥</w:t>
            </w:r>
            <w:r>
              <w:rPr>
                <w:rFonts w:cs="Calibri"/>
                <w:color w:val="000000"/>
                <w:kern w:val="0"/>
                <w:sz w:val="18"/>
                <w:szCs w:val="18"/>
              </w:rPr>
              <w:t>1024x768</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网卡</w:t>
            </w:r>
            <w:r>
              <w:rPr>
                <w:rFonts w:cs="Calibri"/>
                <w:color w:val="000000"/>
                <w:kern w:val="0"/>
                <w:sz w:val="18"/>
                <w:szCs w:val="18"/>
              </w:rPr>
              <w:t>:</w:t>
            </w:r>
            <w:r>
              <w:rPr>
                <w:rFonts w:ascii="宋体" w:hAnsi="宋体" w:cs="宋体" w:hint="eastAsia"/>
                <w:color w:val="000000"/>
                <w:kern w:val="0"/>
                <w:sz w:val="18"/>
                <w:szCs w:val="18"/>
              </w:rPr>
              <w:t>≥</w:t>
            </w:r>
            <w:r>
              <w:rPr>
                <w:rFonts w:cs="Calibri"/>
                <w:color w:val="000000"/>
                <w:kern w:val="0"/>
                <w:sz w:val="18"/>
                <w:szCs w:val="18"/>
              </w:rPr>
              <w:t>1</w:t>
            </w:r>
            <w:r>
              <w:rPr>
                <w:rFonts w:ascii="宋体" w:hAnsi="宋体" w:cs="宋体" w:hint="eastAsia"/>
                <w:color w:val="000000"/>
                <w:kern w:val="0"/>
                <w:sz w:val="18"/>
                <w:szCs w:val="18"/>
              </w:rPr>
              <w:t>个</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耳机、麦克风</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教师用计算机</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同上</w:t>
            </w:r>
          </w:p>
        </w:tc>
        <w:tc>
          <w:tcPr>
            <w:tcW w:w="76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网络配件</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交换机</w:t>
            </w:r>
            <w:r>
              <w:rPr>
                <w:rFonts w:cs="Calibri"/>
                <w:color w:val="000000"/>
                <w:kern w:val="0"/>
                <w:sz w:val="18"/>
                <w:szCs w:val="18"/>
              </w:rPr>
              <w:t>16</w:t>
            </w:r>
            <w:r>
              <w:rPr>
                <w:rFonts w:ascii="宋体" w:hAnsi="宋体" w:cs="宋体" w:hint="eastAsia"/>
                <w:color w:val="000000"/>
                <w:kern w:val="0"/>
                <w:sz w:val="18"/>
                <w:szCs w:val="18"/>
              </w:rPr>
              <w:t>口</w:t>
            </w:r>
          </w:p>
        </w:tc>
        <w:tc>
          <w:tcPr>
            <w:tcW w:w="76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家用无线路由器（</w:t>
            </w:r>
            <w:r>
              <w:rPr>
                <w:rFonts w:cs="Calibri"/>
                <w:color w:val="000000"/>
                <w:kern w:val="0"/>
                <w:sz w:val="18"/>
                <w:szCs w:val="18"/>
              </w:rPr>
              <w:t>WAN</w:t>
            </w:r>
            <w:r>
              <w:rPr>
                <w:rFonts w:ascii="宋体" w:hAnsi="宋体" w:cs="宋体" w:hint="eastAsia"/>
                <w:color w:val="000000"/>
                <w:kern w:val="0"/>
                <w:sz w:val="18"/>
                <w:szCs w:val="18"/>
              </w:rPr>
              <w:t>×</w:t>
            </w:r>
            <w:r>
              <w:rPr>
                <w:rFonts w:cs="Calibri"/>
                <w:color w:val="000000"/>
                <w:kern w:val="0"/>
                <w:sz w:val="18"/>
                <w:szCs w:val="18"/>
              </w:rPr>
              <w:t>1</w:t>
            </w:r>
            <w:r>
              <w:rPr>
                <w:rFonts w:ascii="宋体" w:hAnsi="宋体" w:cs="宋体" w:hint="eastAsia"/>
                <w:color w:val="000000"/>
                <w:kern w:val="0"/>
                <w:sz w:val="18"/>
                <w:szCs w:val="18"/>
              </w:rPr>
              <w:t>，</w:t>
            </w:r>
            <w:r>
              <w:rPr>
                <w:rFonts w:cs="Calibri"/>
                <w:color w:val="000000"/>
                <w:kern w:val="0"/>
                <w:sz w:val="18"/>
                <w:szCs w:val="18"/>
              </w:rPr>
              <w:t>LAN</w:t>
            </w:r>
            <w:r>
              <w:rPr>
                <w:rFonts w:ascii="宋体" w:hAnsi="宋体" w:cs="宋体" w:hint="eastAsia"/>
                <w:color w:val="000000"/>
                <w:kern w:val="0"/>
                <w:sz w:val="18"/>
                <w:szCs w:val="18"/>
              </w:rPr>
              <w:t>×</w:t>
            </w:r>
            <w:r>
              <w:rPr>
                <w:rFonts w:cs="Calibri"/>
                <w:color w:val="000000"/>
                <w:kern w:val="0"/>
                <w:sz w:val="18"/>
                <w:szCs w:val="18"/>
              </w:rPr>
              <w:t>4</w:t>
            </w:r>
            <w:r>
              <w:rPr>
                <w:rFonts w:ascii="宋体" w:hAnsi="宋体" w:cs="宋体" w:hint="eastAsia"/>
                <w:color w:val="000000"/>
                <w:kern w:val="0"/>
                <w:sz w:val="18"/>
                <w:szCs w:val="18"/>
              </w:rPr>
              <w:t>，</w:t>
            </w:r>
            <w:r>
              <w:rPr>
                <w:rFonts w:cs="Calibri"/>
                <w:color w:val="000000"/>
                <w:kern w:val="0"/>
                <w:sz w:val="18"/>
                <w:szCs w:val="18"/>
              </w:rPr>
              <w:t>AP)</w:t>
            </w:r>
          </w:p>
        </w:tc>
        <w:tc>
          <w:tcPr>
            <w:tcW w:w="76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cs="Calibri"/>
                <w:color w:val="000000"/>
                <w:kern w:val="0"/>
                <w:sz w:val="18"/>
                <w:szCs w:val="18"/>
              </w:rPr>
            </w:pPr>
            <w:r>
              <w:rPr>
                <w:rFonts w:cs="Calibri"/>
                <w:color w:val="000000"/>
                <w:kern w:val="0"/>
                <w:sz w:val="18"/>
                <w:szCs w:val="18"/>
              </w:rPr>
              <w:t>RJ-45</w:t>
            </w:r>
            <w:r>
              <w:rPr>
                <w:rFonts w:ascii="宋体" w:hAnsi="宋体" w:cs="Calibri" w:hint="eastAsia"/>
                <w:color w:val="000000"/>
                <w:kern w:val="0"/>
                <w:sz w:val="18"/>
                <w:szCs w:val="18"/>
              </w:rPr>
              <w:t>网线及</w:t>
            </w:r>
            <w:r>
              <w:rPr>
                <w:rFonts w:cs="Calibri"/>
                <w:color w:val="000000"/>
                <w:kern w:val="0"/>
                <w:sz w:val="18"/>
                <w:szCs w:val="18"/>
              </w:rPr>
              <w:t>USB</w:t>
            </w:r>
            <w:r>
              <w:rPr>
                <w:rFonts w:ascii="宋体" w:hAnsi="宋体" w:cs="Calibri" w:hint="eastAsia"/>
                <w:color w:val="000000"/>
                <w:kern w:val="0"/>
                <w:sz w:val="18"/>
                <w:szCs w:val="18"/>
              </w:rPr>
              <w:t>连接线组</w:t>
            </w:r>
          </w:p>
        </w:tc>
        <w:tc>
          <w:tcPr>
            <w:tcW w:w="76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41</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工具</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小型工具螺丝刀组</w:t>
            </w:r>
          </w:p>
        </w:tc>
        <w:tc>
          <w:tcPr>
            <w:tcW w:w="76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41</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软件</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桌面操作系统</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适量</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数码产品连接及刷机</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常用工具软件</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视频展示台</w:t>
            </w: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变焦≥</w:t>
            </w:r>
            <w:r>
              <w:rPr>
                <w:rFonts w:cs="Calibri"/>
                <w:color w:val="000000"/>
                <w:kern w:val="0"/>
                <w:sz w:val="18"/>
                <w:szCs w:val="18"/>
              </w:rPr>
              <w:t>100</w:t>
            </w:r>
            <w:r>
              <w:rPr>
                <w:rFonts w:ascii="宋体" w:hAnsi="宋体" w:cs="宋体" w:hint="eastAsia"/>
                <w:color w:val="000000"/>
                <w:kern w:val="0"/>
                <w:sz w:val="18"/>
                <w:szCs w:val="18"/>
              </w:rPr>
              <w:t>倍</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r>
      <w:tr w:rsidR="00894B54" w:rsidTr="00B13817">
        <w:trPr>
          <w:trHeight w:hRule="exact" w:val="284"/>
        </w:trPr>
        <w:tc>
          <w:tcPr>
            <w:tcW w:w="68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c>
          <w:tcPr>
            <w:tcW w:w="164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209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p>
        </w:tc>
        <w:tc>
          <w:tcPr>
            <w:tcW w:w="3170" w:type="dxa"/>
            <w:tcBorders>
              <w:top w:val="nil"/>
              <w:left w:val="nil"/>
              <w:bottom w:val="single" w:sz="4" w:space="0" w:color="auto"/>
              <w:right w:val="single" w:sz="4" w:space="0" w:color="auto"/>
            </w:tcBorders>
            <w:shd w:val="clear" w:color="auto" w:fill="auto"/>
            <w:vAlign w:val="center"/>
          </w:tcPr>
          <w:p w:rsidR="00894B54" w:rsidRDefault="00894B54"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亮度分解力≥</w:t>
            </w:r>
            <w:r>
              <w:rPr>
                <w:rFonts w:cs="Calibri"/>
                <w:color w:val="000000"/>
                <w:kern w:val="0"/>
                <w:sz w:val="18"/>
                <w:szCs w:val="18"/>
              </w:rPr>
              <w:t>400TV</w:t>
            </w:r>
            <w:r>
              <w:rPr>
                <w:rFonts w:ascii="宋体" w:hAnsi="宋体" w:cs="宋体" w:hint="eastAsia"/>
                <w:color w:val="000000"/>
                <w:kern w:val="0"/>
                <w:sz w:val="18"/>
                <w:szCs w:val="18"/>
              </w:rPr>
              <w:t>线</w:t>
            </w:r>
          </w:p>
        </w:tc>
        <w:tc>
          <w:tcPr>
            <w:tcW w:w="760" w:type="dxa"/>
            <w:vMerge/>
            <w:tcBorders>
              <w:top w:val="nil"/>
              <w:left w:val="single" w:sz="4" w:space="0" w:color="auto"/>
              <w:bottom w:val="single" w:sz="4" w:space="0" w:color="auto"/>
              <w:right w:val="single" w:sz="4" w:space="0" w:color="auto"/>
            </w:tcBorders>
            <w:vAlign w:val="center"/>
          </w:tcPr>
          <w:p w:rsidR="00894B54" w:rsidRDefault="00894B54" w:rsidP="00B13817">
            <w:pPr>
              <w:widowControl/>
              <w:spacing w:line="240" w:lineRule="auto"/>
              <w:ind w:firstLineChars="0" w:firstLine="0"/>
              <w:rPr>
                <w:rFonts w:cs="Calibri"/>
                <w:color w:val="000000"/>
                <w:kern w:val="0"/>
                <w:sz w:val="18"/>
                <w:szCs w:val="18"/>
              </w:rPr>
            </w:pPr>
          </w:p>
        </w:tc>
      </w:tr>
    </w:tbl>
    <w:p w:rsidR="00894B54" w:rsidRDefault="00894B54" w:rsidP="00894B54">
      <w:pPr>
        <w:pStyle w:val="af0"/>
      </w:pPr>
      <w:r>
        <w:rPr>
          <w:rFonts w:hint="eastAsia"/>
        </w:rPr>
        <w:t>说明</w:t>
      </w:r>
      <w:r>
        <w:rPr>
          <w:rFonts w:hint="eastAsia"/>
        </w:rPr>
        <w:t>:</w:t>
      </w:r>
      <w:r>
        <w:rPr>
          <w:rFonts w:hint="eastAsia"/>
        </w:rPr>
        <w:t>主要设施设备的数量按照标准班</w:t>
      </w:r>
      <w:r>
        <w:rPr>
          <w:rFonts w:hint="eastAsia"/>
        </w:rPr>
        <w:t>40</w:t>
      </w:r>
      <w:r>
        <w:rPr>
          <w:rFonts w:hint="eastAsia"/>
        </w:rPr>
        <w:t>人班配置。</w:t>
      </w:r>
    </w:p>
    <w:p w:rsidR="00894B54" w:rsidRDefault="00894B54" w:rsidP="00894B54">
      <w:pPr>
        <w:pStyle w:val="ae"/>
      </w:pPr>
      <w:bookmarkStart w:id="38" w:name="_Toc16617855"/>
      <w:r>
        <w:rPr>
          <w:rFonts w:hint="eastAsia"/>
        </w:rPr>
        <w:t>2.</w:t>
      </w:r>
      <w:r>
        <w:rPr>
          <w:rFonts w:hint="eastAsia"/>
        </w:rPr>
        <w:t>校外实训基地</w:t>
      </w:r>
      <w:bookmarkEnd w:id="38"/>
    </w:p>
    <w:p w:rsidR="00894B54" w:rsidRDefault="00894B54" w:rsidP="00894B54">
      <w:pPr>
        <w:pStyle w:val="af0"/>
      </w:pPr>
      <w:r>
        <w:rPr>
          <w:rFonts w:hint="eastAsia"/>
        </w:rPr>
        <w:t>根据计算机应用专业人才培养需要和产业技术发展特点，应在企业建立两类校外实训基地</w:t>
      </w:r>
      <w:r>
        <w:rPr>
          <w:rFonts w:hint="eastAsia"/>
        </w:rPr>
        <w:t>:</w:t>
      </w:r>
      <w:r>
        <w:rPr>
          <w:rFonts w:hint="eastAsia"/>
        </w:rPr>
        <w:t>一类是以计算机应用专业认识和参与为主的实训基地，能够反映目前计算机专业技能方向新技术，并能同时接纳新生学习，为新生入学教育和认识专业课程教学提供条件；二类是以社合实践及学生各项实习方法提供真实专业技能方向轮岗训练的工作岗位，并能保证有效工作时间，该基地能根据培养目标要求和实践教学内容，校企合作共同制订实习计划和教学大纲，精心编排教学设计并组织、管理教学过程。</w:t>
      </w:r>
    </w:p>
    <w:p w:rsidR="00894B54" w:rsidRDefault="00894B54" w:rsidP="00894B54">
      <w:pPr>
        <w:pStyle w:val="ad"/>
        <w:spacing w:before="156" w:after="156"/>
      </w:pPr>
      <w:bookmarkStart w:id="39" w:name="_Toc16617856"/>
      <w:bookmarkStart w:id="40" w:name="_Toc16434296"/>
      <w:r>
        <w:rPr>
          <w:rFonts w:hint="eastAsia"/>
        </w:rPr>
        <w:t>（三）教学资源</w:t>
      </w:r>
      <w:bookmarkEnd w:id="39"/>
      <w:bookmarkEnd w:id="40"/>
    </w:p>
    <w:p w:rsidR="00894B54" w:rsidRDefault="00894B54" w:rsidP="00894B54">
      <w:pPr>
        <w:pStyle w:val="ae"/>
      </w:pPr>
      <w:r>
        <w:rPr>
          <w:rFonts w:hint="eastAsia"/>
        </w:rPr>
        <w:t>配合选用中等职业学校“十三五”规划教材，健全教材选用制度，选用体现新技术、新工艺、新规范的高质量教材，配备行业专家出版专业参考书及专业视频光盘，全力培养合格的计算机技能人才。</w:t>
      </w:r>
    </w:p>
    <w:p w:rsidR="00894B54" w:rsidRDefault="00894B54" w:rsidP="00894B54">
      <w:pPr>
        <w:pStyle w:val="ad"/>
        <w:spacing w:before="156" w:after="156"/>
      </w:pPr>
      <w:bookmarkStart w:id="41" w:name="_Toc16617857"/>
      <w:bookmarkStart w:id="42" w:name="_Toc16434297"/>
      <w:r>
        <w:rPr>
          <w:rFonts w:hint="eastAsia"/>
        </w:rPr>
        <w:t>（四）教学方法</w:t>
      </w:r>
      <w:bookmarkEnd w:id="41"/>
      <w:bookmarkEnd w:id="42"/>
    </w:p>
    <w:p w:rsidR="00894B54" w:rsidRDefault="00894B54" w:rsidP="00894B54">
      <w:pPr>
        <w:pStyle w:val="ae"/>
      </w:pPr>
      <w:bookmarkStart w:id="43" w:name="_Toc16617858"/>
      <w:r>
        <w:rPr>
          <w:rFonts w:hint="eastAsia"/>
        </w:rPr>
        <w:t>1.</w:t>
      </w:r>
      <w:r>
        <w:rPr>
          <w:rFonts w:hint="eastAsia"/>
        </w:rPr>
        <w:t>公共基础课</w:t>
      </w:r>
      <w:bookmarkEnd w:id="43"/>
    </w:p>
    <w:p w:rsidR="00894B54" w:rsidRDefault="00894B54" w:rsidP="00894B54">
      <w:pPr>
        <w:pStyle w:val="af0"/>
      </w:pPr>
      <w:r>
        <w:rPr>
          <w:rFonts w:hint="eastAsia"/>
        </w:rPr>
        <w:t>公共基础课教学要符合教育部有关教育教学的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rsidR="00894B54" w:rsidRDefault="00894B54" w:rsidP="00894B54">
      <w:pPr>
        <w:pStyle w:val="ae"/>
      </w:pPr>
      <w:bookmarkStart w:id="44" w:name="_Toc16617859"/>
      <w:r>
        <w:rPr>
          <w:rFonts w:hint="eastAsia"/>
        </w:rPr>
        <w:t>2.</w:t>
      </w:r>
      <w:r>
        <w:rPr>
          <w:rFonts w:hint="eastAsia"/>
        </w:rPr>
        <w:t>专业技能课</w:t>
      </w:r>
      <w:bookmarkEnd w:id="44"/>
    </w:p>
    <w:p w:rsidR="00894B54" w:rsidRDefault="00894B54" w:rsidP="00894B54">
      <w:pPr>
        <w:pStyle w:val="af0"/>
      </w:pPr>
      <w:r>
        <w:rPr>
          <w:rFonts w:hint="eastAsia"/>
        </w:rPr>
        <w:t>根据专业培养目标，结合企业生产与生活实际，选择合适的教学内容，大力对课程内容进行整合，在课程内容编排上，合理规划，集综合项目、任务实践、理论知识于一体，强化技能训练，在实践中寻找理论和知识点，增强课程的灵活性、实用性与实践性。</w:t>
      </w:r>
    </w:p>
    <w:p w:rsidR="00894B54" w:rsidRDefault="00894B54" w:rsidP="00894B54">
      <w:pPr>
        <w:pStyle w:val="ad"/>
        <w:spacing w:before="156" w:after="156"/>
      </w:pPr>
      <w:bookmarkStart w:id="45" w:name="_Toc16617860"/>
      <w:bookmarkStart w:id="46" w:name="_Toc16434298"/>
      <w:r>
        <w:rPr>
          <w:rFonts w:hint="eastAsia"/>
        </w:rPr>
        <w:t>（五）学习评价</w:t>
      </w:r>
      <w:bookmarkEnd w:id="45"/>
      <w:bookmarkEnd w:id="46"/>
    </w:p>
    <w:p w:rsidR="00894B54" w:rsidRDefault="00894B54" w:rsidP="00894B54">
      <w:pPr>
        <w:pStyle w:val="af0"/>
      </w:pPr>
      <w:r>
        <w:rPr>
          <w:rFonts w:hint="eastAsia"/>
        </w:rPr>
        <w:lastRenderedPageBreak/>
        <w:t>由学校、学生、用人单位三方共同实施教学评价，评价内容包括：学生专业综合实践能力、毕业生就业率及就业质量问题等，逐步形成校企合作与教学人才培养模式下多元化教学质量评价标准体系。</w:t>
      </w:r>
      <w:bookmarkStart w:id="47" w:name="_Toc16617861"/>
    </w:p>
    <w:p w:rsidR="00894B54" w:rsidRDefault="00894B54" w:rsidP="00894B54">
      <w:pPr>
        <w:pStyle w:val="ae"/>
      </w:pPr>
      <w:r>
        <w:rPr>
          <w:rFonts w:hint="eastAsia"/>
        </w:rPr>
        <w:t>1.</w:t>
      </w:r>
      <w:r>
        <w:rPr>
          <w:rFonts w:hint="eastAsia"/>
        </w:rPr>
        <w:t>课堂教学效果评价方式</w:t>
      </w:r>
      <w:bookmarkEnd w:id="47"/>
    </w:p>
    <w:p w:rsidR="00894B54" w:rsidRDefault="00894B54" w:rsidP="00894B54">
      <w:pPr>
        <w:pStyle w:val="af0"/>
      </w:pPr>
      <w:r>
        <w:rPr>
          <w:rFonts w:hint="eastAsia"/>
        </w:rPr>
        <w:t>采取灵活多样的评价方式，主要包括笔试、作业、课堂提问、课堂出勤、上机操作考核以及各类实习操作的技能等</w:t>
      </w:r>
      <w:bookmarkStart w:id="48" w:name="_Toc16617862"/>
    </w:p>
    <w:p w:rsidR="00894B54" w:rsidRDefault="00894B54" w:rsidP="00894B54">
      <w:pPr>
        <w:pStyle w:val="ae"/>
      </w:pPr>
      <w:r>
        <w:rPr>
          <w:rFonts w:hint="eastAsia"/>
        </w:rPr>
        <w:t>2.</w:t>
      </w:r>
      <w:r>
        <w:rPr>
          <w:rFonts w:hint="eastAsia"/>
        </w:rPr>
        <w:t>实训实习效果评价方式</w:t>
      </w:r>
      <w:bookmarkEnd w:id="48"/>
    </w:p>
    <w:p w:rsidR="00894B54" w:rsidRDefault="00894B54" w:rsidP="00894B54">
      <w:pPr>
        <w:pStyle w:val="af0"/>
      </w:pPr>
      <w:r>
        <w:rPr>
          <w:rFonts w:hint="eastAsia"/>
        </w:rPr>
        <w:t>（</w:t>
      </w:r>
      <w:r>
        <w:rPr>
          <w:rFonts w:hint="eastAsia"/>
        </w:rPr>
        <w:t>1</w:t>
      </w:r>
      <w:r>
        <w:rPr>
          <w:rFonts w:hint="eastAsia"/>
        </w:rPr>
        <w:t>）实训实习评价</w:t>
      </w:r>
    </w:p>
    <w:p w:rsidR="00894B54" w:rsidRDefault="00894B54" w:rsidP="00894B54">
      <w:pPr>
        <w:pStyle w:val="af0"/>
      </w:pPr>
      <w:r>
        <w:rPr>
          <w:rFonts w:hint="eastAsia"/>
        </w:rPr>
        <w:t>采用实践报告与实践操作水平相结合等形式，如实反映学生对各项实习项目的技能水平。</w:t>
      </w:r>
    </w:p>
    <w:p w:rsidR="00894B54" w:rsidRDefault="00894B54" w:rsidP="00894B54">
      <w:pPr>
        <w:pStyle w:val="af0"/>
      </w:pPr>
      <w:r>
        <w:rPr>
          <w:rFonts w:hint="eastAsia"/>
        </w:rPr>
        <w:t>（</w:t>
      </w:r>
      <w:r>
        <w:rPr>
          <w:rFonts w:hint="eastAsia"/>
        </w:rPr>
        <w:t>2</w:t>
      </w:r>
      <w:r>
        <w:rPr>
          <w:rFonts w:hint="eastAsia"/>
        </w:rPr>
        <w:t>）顶岗实习评价</w:t>
      </w:r>
    </w:p>
    <w:p w:rsidR="00894B54" w:rsidRDefault="00894B54" w:rsidP="00894B54">
      <w:pPr>
        <w:pStyle w:val="af0"/>
      </w:pPr>
      <w:r>
        <w:rPr>
          <w:rFonts w:hint="eastAsia"/>
        </w:rPr>
        <w:t>顶岗实习考核方面包括实习日志，学生报告、实习单位综合评价鉴定等多层次，多方面的评价方式</w:t>
      </w:r>
    </w:p>
    <w:p w:rsidR="00894B54" w:rsidRDefault="00894B54" w:rsidP="00894B54">
      <w:pPr>
        <w:pStyle w:val="ad"/>
        <w:spacing w:before="156" w:after="156"/>
      </w:pPr>
      <w:bookmarkStart w:id="49" w:name="_Toc16617863"/>
      <w:bookmarkStart w:id="50" w:name="_Toc16434299"/>
      <w:r>
        <w:rPr>
          <w:rFonts w:hint="eastAsia"/>
        </w:rPr>
        <w:t>（六）质量管理</w:t>
      </w:r>
      <w:bookmarkStart w:id="51" w:name="_Toc16617864"/>
      <w:bookmarkEnd w:id="49"/>
      <w:bookmarkEnd w:id="50"/>
    </w:p>
    <w:p w:rsidR="00894B54" w:rsidRDefault="00894B54" w:rsidP="00894B54">
      <w:pPr>
        <w:pStyle w:val="ae"/>
      </w:pPr>
      <w:r>
        <w:rPr>
          <w:rFonts w:hint="eastAsia"/>
        </w:rPr>
        <w:t>1.</w:t>
      </w:r>
      <w:r>
        <w:rPr>
          <w:rFonts w:hint="eastAsia"/>
        </w:rPr>
        <w:t>组织机构与职能</w:t>
      </w:r>
      <w:bookmarkEnd w:id="51"/>
    </w:p>
    <w:p w:rsidR="00894B54" w:rsidRDefault="00894B54" w:rsidP="00894B54">
      <w:pPr>
        <w:pStyle w:val="af0"/>
      </w:pPr>
      <w:r>
        <w:rPr>
          <w:rFonts w:hint="eastAsia"/>
        </w:rPr>
        <w:t>（</w:t>
      </w:r>
      <w:r>
        <w:rPr>
          <w:rFonts w:hint="eastAsia"/>
        </w:rPr>
        <w:t>1</w:t>
      </w:r>
      <w:r>
        <w:rPr>
          <w:rFonts w:hint="eastAsia"/>
        </w:rPr>
        <w:t>）教学督导组</w:t>
      </w:r>
    </w:p>
    <w:p w:rsidR="00894B54" w:rsidRDefault="00894B54" w:rsidP="00894B54">
      <w:pPr>
        <w:pStyle w:val="af0"/>
      </w:pPr>
      <w:r>
        <w:rPr>
          <w:rFonts w:hint="eastAsia"/>
        </w:rPr>
        <w:t>具有综合管理教学质量的监督权。主要通过专业方向，培养目标，检查教学计划的执行情况，根据实际情况分析存在的问题，探索其原因，找出对策，解决和纠正。</w:t>
      </w:r>
    </w:p>
    <w:p w:rsidR="00894B54" w:rsidRDefault="00894B54" w:rsidP="00894B54">
      <w:pPr>
        <w:pStyle w:val="af0"/>
      </w:pPr>
      <w:r>
        <w:rPr>
          <w:rFonts w:hint="eastAsia"/>
        </w:rPr>
        <w:t>（</w:t>
      </w:r>
      <w:r>
        <w:rPr>
          <w:rFonts w:hint="eastAsia"/>
        </w:rPr>
        <w:t>2</w:t>
      </w:r>
      <w:r>
        <w:rPr>
          <w:rFonts w:hint="eastAsia"/>
        </w:rPr>
        <w:t>）教务科</w:t>
      </w:r>
      <w:r>
        <w:rPr>
          <w:rFonts w:hint="eastAsia"/>
        </w:rPr>
        <w:t xml:space="preserve"> </w:t>
      </w:r>
    </w:p>
    <w:p w:rsidR="00894B54" w:rsidRDefault="00894B54" w:rsidP="00894B54">
      <w:pPr>
        <w:pStyle w:val="af0"/>
      </w:pPr>
      <w:r>
        <w:rPr>
          <w:rFonts w:hint="eastAsia"/>
        </w:rPr>
        <w:t>在整个教学质量保障体系中起主体作用。负责发展规划、专业课程教材建设规划合理性论证，毕业生质量跟踪调查及分析，人才需求调研与预测，教学计划和教学大纲的审订，各项教学管理制度执行情况检查，决定奖惩处理，随机听课等。对任课教师和课程的各个教学环节进行教学评价机制，组织教研活动，研究教学改革，交流教学经验，反馈教学信息，并对学生的学习活动进行辅导和管理。</w:t>
      </w:r>
    </w:p>
    <w:p w:rsidR="00894B54" w:rsidRDefault="00894B54" w:rsidP="00894B54">
      <w:pPr>
        <w:pStyle w:val="af0"/>
      </w:pPr>
      <w:r>
        <w:rPr>
          <w:rFonts w:hint="eastAsia"/>
        </w:rPr>
        <w:t>（</w:t>
      </w:r>
      <w:r>
        <w:rPr>
          <w:rFonts w:hint="eastAsia"/>
        </w:rPr>
        <w:t>3</w:t>
      </w:r>
      <w:r>
        <w:rPr>
          <w:rFonts w:hint="eastAsia"/>
        </w:rPr>
        <w:t>）一线教师</w:t>
      </w:r>
    </w:p>
    <w:p w:rsidR="00894B54" w:rsidRDefault="00894B54" w:rsidP="00894B54">
      <w:pPr>
        <w:pStyle w:val="af0"/>
      </w:pPr>
      <w:r>
        <w:rPr>
          <w:rFonts w:hint="eastAsia"/>
        </w:rPr>
        <w:t>每一位教师都要有较强的质量意识，把教学质量视为学校长期发展的保证，在备课、听课、评课等教学活动中不追求表面形式，保持严谨的教科研态度，互相监督、相互促进。</w:t>
      </w:r>
    </w:p>
    <w:p w:rsidR="00894B54" w:rsidRDefault="00894B54" w:rsidP="00894B54">
      <w:pPr>
        <w:pStyle w:val="af0"/>
      </w:pPr>
      <w:r>
        <w:rPr>
          <w:rFonts w:hint="eastAsia"/>
        </w:rPr>
        <w:t>（</w:t>
      </w:r>
      <w:r>
        <w:rPr>
          <w:rFonts w:hint="eastAsia"/>
        </w:rPr>
        <w:t>4</w:t>
      </w:r>
      <w:r>
        <w:rPr>
          <w:rFonts w:hint="eastAsia"/>
        </w:rPr>
        <w:t>）学生</w:t>
      </w:r>
    </w:p>
    <w:p w:rsidR="00894B54" w:rsidRDefault="00894B54" w:rsidP="00894B54">
      <w:pPr>
        <w:pStyle w:val="af0"/>
      </w:pPr>
      <w:r>
        <w:rPr>
          <w:rFonts w:hint="eastAsia"/>
        </w:rPr>
        <w:lastRenderedPageBreak/>
        <w:t>发挥学生对教学质量的监控作用，通过定期召开学生座谈会或进行学生问卷调查，广泛及时地收集、反馈教学信息，使相关部门正确把握和解决教学中存在的各种问题，增强教师的工作责任心。</w:t>
      </w:r>
    </w:p>
    <w:p w:rsidR="00894B54" w:rsidRDefault="00894B54" w:rsidP="00894B54">
      <w:pPr>
        <w:pStyle w:val="af0"/>
      </w:pPr>
      <w:r>
        <w:rPr>
          <w:rFonts w:hint="eastAsia"/>
        </w:rPr>
        <w:t>（</w:t>
      </w:r>
      <w:r>
        <w:rPr>
          <w:rFonts w:hint="eastAsia"/>
        </w:rPr>
        <w:t>5</w:t>
      </w:r>
      <w:r>
        <w:rPr>
          <w:rFonts w:hint="eastAsia"/>
        </w:rPr>
        <w:t>）企业与各用人单位</w:t>
      </w:r>
    </w:p>
    <w:p w:rsidR="00894B54" w:rsidRDefault="00894B54" w:rsidP="00894B54">
      <w:pPr>
        <w:pStyle w:val="af0"/>
      </w:pPr>
      <w:r>
        <w:rPr>
          <w:rFonts w:hint="eastAsia"/>
        </w:rPr>
        <w:t>中职教育以培养技能型人才为主，教育质量的高低最终要通过社会、企业等对人才使用后才能表现出来，所以社会用人单位是一种有效的教育教学质量的外在监控形式。</w:t>
      </w:r>
      <w:bookmarkStart w:id="52" w:name="_Toc16617865"/>
    </w:p>
    <w:p w:rsidR="00894B54" w:rsidRDefault="00894B54" w:rsidP="00894B54">
      <w:pPr>
        <w:pStyle w:val="ae"/>
      </w:pPr>
      <w:r>
        <w:rPr>
          <w:rFonts w:hint="eastAsia"/>
        </w:rPr>
        <w:t>2.</w:t>
      </w:r>
      <w:r>
        <w:rPr>
          <w:rFonts w:hint="eastAsia"/>
        </w:rPr>
        <w:t>构建全方位的教学质量保障机制</w:t>
      </w:r>
      <w:bookmarkEnd w:id="52"/>
    </w:p>
    <w:p w:rsidR="00894B54" w:rsidRDefault="00894B54" w:rsidP="00894B54">
      <w:pPr>
        <w:pStyle w:val="af0"/>
      </w:pPr>
      <w:r>
        <w:rPr>
          <w:rFonts w:hint="eastAsia"/>
        </w:rPr>
        <w:t>（</w:t>
      </w:r>
      <w:r>
        <w:rPr>
          <w:rFonts w:hint="eastAsia"/>
        </w:rPr>
        <w:t>1</w:t>
      </w:r>
      <w:r>
        <w:rPr>
          <w:rFonts w:hint="eastAsia"/>
        </w:rPr>
        <w:t>）构建理实并重的教学质量机制</w:t>
      </w:r>
    </w:p>
    <w:p w:rsidR="00894B54" w:rsidRDefault="00894B54" w:rsidP="00894B54">
      <w:pPr>
        <w:pStyle w:val="af0"/>
      </w:pPr>
      <w:r>
        <w:rPr>
          <w:rFonts w:hint="eastAsia"/>
        </w:rPr>
        <w:t>我校计算机应用专业安排的实习教学课时比例大，实习训练时间长，所以要加强对实习教学的监控，建立起对理论教学与实习教学的全方位教学评价机制，推动我校计算机应用专业的办学特色。</w:t>
      </w:r>
    </w:p>
    <w:p w:rsidR="00894B54" w:rsidRDefault="00894B54" w:rsidP="00894B54">
      <w:pPr>
        <w:pStyle w:val="af0"/>
      </w:pPr>
      <w:r>
        <w:rPr>
          <w:rFonts w:hint="eastAsia"/>
        </w:rPr>
        <w:t>（</w:t>
      </w:r>
      <w:r>
        <w:rPr>
          <w:rFonts w:hint="eastAsia"/>
        </w:rPr>
        <w:t>2</w:t>
      </w:r>
      <w:r>
        <w:rPr>
          <w:rFonts w:hint="eastAsia"/>
        </w:rPr>
        <w:t>）构建课内外各环节并重的教学质量监督机制</w:t>
      </w:r>
    </w:p>
    <w:p w:rsidR="00894B54" w:rsidRDefault="00894B54" w:rsidP="00894B54">
      <w:pPr>
        <w:pStyle w:val="af0"/>
      </w:pPr>
      <w:r>
        <w:rPr>
          <w:rFonts w:hint="eastAsia"/>
        </w:rPr>
        <w:t>为提高我校计算机应用专业的教学质量，教学的监控不能仅停留在课堂内，应对备课、课外辅导、作业布置批改、考试与成绩评定、实验实习报告等进行全面监控，以增强教师的责任心，促进人才培养质量的提高。</w:t>
      </w:r>
    </w:p>
    <w:p w:rsidR="00894B54" w:rsidRDefault="00894B54" w:rsidP="00894B54">
      <w:pPr>
        <w:pStyle w:val="af0"/>
      </w:pPr>
      <w:r>
        <w:rPr>
          <w:rFonts w:hint="eastAsia"/>
        </w:rPr>
        <w:t>（</w:t>
      </w:r>
      <w:r>
        <w:rPr>
          <w:rFonts w:hint="eastAsia"/>
        </w:rPr>
        <w:t>3</w:t>
      </w:r>
      <w:r>
        <w:rPr>
          <w:rFonts w:hint="eastAsia"/>
        </w:rPr>
        <w:t>）构建教与学并重的教学评价机制</w:t>
      </w:r>
    </w:p>
    <w:p w:rsidR="00894B54" w:rsidRDefault="00894B54" w:rsidP="00894B54">
      <w:pPr>
        <w:pStyle w:val="af0"/>
      </w:pPr>
      <w:r>
        <w:rPr>
          <w:rFonts w:hint="eastAsia"/>
        </w:rPr>
        <w:t>在监控过程中，既要强调教师的教，又要关注学生的学，包括学生的学习兴趣与学习态度，对教师讲解的接受程度以及学习的成果等。</w:t>
      </w:r>
    </w:p>
    <w:p w:rsidR="00894B54" w:rsidRDefault="00894B54" w:rsidP="00894B54">
      <w:pPr>
        <w:pStyle w:val="af0"/>
      </w:pPr>
      <w:r>
        <w:rPr>
          <w:rFonts w:hint="eastAsia"/>
        </w:rPr>
        <w:t>（</w:t>
      </w:r>
      <w:r>
        <w:rPr>
          <w:rFonts w:hint="eastAsia"/>
        </w:rPr>
        <w:t>4</w:t>
      </w:r>
      <w:r>
        <w:rPr>
          <w:rFonts w:hint="eastAsia"/>
        </w:rPr>
        <w:t>）构建教师的教学水平和综合能力并重的监控机制</w:t>
      </w:r>
    </w:p>
    <w:p w:rsidR="00894B54" w:rsidRDefault="00894B54" w:rsidP="00894B54">
      <w:pPr>
        <w:pStyle w:val="af0"/>
      </w:pPr>
      <w:r>
        <w:rPr>
          <w:rFonts w:hint="eastAsia"/>
        </w:rPr>
        <w:t>教师仅仅上好课已经不能满足时代的发展，要做一个学者型、研究型教师，尤其在职业学校，更被要求成为一位“双师型”的教师。</w:t>
      </w:r>
    </w:p>
    <w:p w:rsidR="00894B54" w:rsidRDefault="00894B54" w:rsidP="00894B54">
      <w:pPr>
        <w:pStyle w:val="ac"/>
        <w:ind w:firstLine="562"/>
      </w:pPr>
      <w:bookmarkStart w:id="53" w:name="_Toc16617866"/>
      <w:bookmarkStart w:id="54" w:name="_Toc16434300"/>
      <w:r>
        <w:rPr>
          <w:rFonts w:hint="eastAsia"/>
        </w:rPr>
        <w:t>九、毕业要求</w:t>
      </w:r>
      <w:bookmarkEnd w:id="53"/>
      <w:bookmarkEnd w:id="54"/>
    </w:p>
    <w:p w:rsidR="00894B54" w:rsidRDefault="00894B54" w:rsidP="00894B54">
      <w:pPr>
        <w:pStyle w:val="af0"/>
      </w:pPr>
      <w:r>
        <w:rPr>
          <w:rFonts w:hint="eastAsia"/>
        </w:rPr>
        <w:t>根据国家有关规定、专业培养目标和培养规格，结合学校办学实际，要求学生通过规定年限的学习，修满计算机应用专业人才培养方案规定的学时学分，学生如在校期间无违纪现象，无补考情况且按上述条件修满</w:t>
      </w:r>
      <w:r>
        <w:rPr>
          <w:rFonts w:hint="eastAsia"/>
        </w:rPr>
        <w:t>170</w:t>
      </w:r>
      <w:r>
        <w:rPr>
          <w:rFonts w:hint="eastAsia"/>
        </w:rPr>
        <w:t>分以上（含</w:t>
      </w:r>
      <w:r>
        <w:rPr>
          <w:rFonts w:hint="eastAsia"/>
        </w:rPr>
        <w:t>170</w:t>
      </w:r>
      <w:r>
        <w:rPr>
          <w:rFonts w:hint="eastAsia"/>
        </w:rPr>
        <w:t>分）者即可毕业。</w:t>
      </w:r>
    </w:p>
    <w:p w:rsidR="00894B54" w:rsidRDefault="00894B54" w:rsidP="00894B54">
      <w:pPr>
        <w:pStyle w:val="af0"/>
      </w:pPr>
      <w:r>
        <w:rPr>
          <w:rFonts w:hint="eastAsia"/>
        </w:rPr>
        <w:t>毕业时仍有不及格课程或未达到学分标准者，延迟毕业，直至修满标准学分方可毕业。</w:t>
      </w:r>
    </w:p>
    <w:p w:rsidR="00894B54" w:rsidRDefault="00894B54" w:rsidP="00894B54">
      <w:pPr>
        <w:pStyle w:val="ac"/>
        <w:ind w:firstLineChars="200" w:firstLine="562"/>
      </w:pPr>
      <w:r>
        <w:rPr>
          <w:rFonts w:hint="eastAsia"/>
        </w:rPr>
        <w:t>十、附录</w:t>
      </w:r>
    </w:p>
    <w:p w:rsidR="00894B54" w:rsidRDefault="00894B54" w:rsidP="00894B54">
      <w:pPr>
        <w:pStyle w:val="af"/>
        <w:framePr w:wrap="around"/>
        <w:rPr>
          <w:b/>
          <w:bCs/>
        </w:rPr>
      </w:pPr>
      <w:r w:rsidRPr="000A3BFC">
        <w:rPr>
          <w:rFonts w:hint="eastAsia"/>
        </w:rPr>
        <w:t>郑州商业中等专业学校人才培养</w:t>
      </w:r>
      <w:r w:rsidRPr="000A3BFC">
        <w:t>方案</w:t>
      </w:r>
      <w:r w:rsidRPr="000A3BFC">
        <w:rPr>
          <w:rFonts w:hint="eastAsia"/>
        </w:rPr>
        <w:t>变更审批表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674"/>
        <w:gridCol w:w="1611"/>
        <w:gridCol w:w="2143"/>
      </w:tblGrid>
      <w:tr w:rsidR="00894B54" w:rsidRPr="000A3BFC" w:rsidTr="00B13817">
        <w:trPr>
          <w:cantSplit/>
          <w:trHeight w:val="921"/>
          <w:jc w:val="center"/>
        </w:trPr>
        <w:tc>
          <w:tcPr>
            <w:tcW w:w="2268" w:type="dxa"/>
            <w:tcBorders>
              <w:bottom w:val="single" w:sz="4" w:space="0" w:color="auto"/>
            </w:tcBorders>
            <w:vAlign w:val="center"/>
          </w:tcPr>
          <w:p w:rsidR="00894B54" w:rsidRPr="000A3BFC" w:rsidRDefault="00894B54" w:rsidP="00B13817">
            <w:pPr>
              <w:adjustRightInd w:val="0"/>
              <w:snapToGrid w:val="0"/>
              <w:ind w:firstLineChars="0" w:firstLine="0"/>
              <w:jc w:val="center"/>
              <w:rPr>
                <w:sz w:val="21"/>
              </w:rPr>
            </w:pPr>
            <w:r w:rsidRPr="000A3BFC">
              <w:rPr>
                <w:rFonts w:hint="eastAsia"/>
                <w:sz w:val="21"/>
              </w:rPr>
              <w:lastRenderedPageBreak/>
              <w:t>专业</w:t>
            </w:r>
          </w:p>
        </w:tc>
        <w:tc>
          <w:tcPr>
            <w:tcW w:w="2943" w:type="dxa"/>
            <w:tcBorders>
              <w:bottom w:val="single" w:sz="4" w:space="0" w:color="auto"/>
            </w:tcBorders>
            <w:vAlign w:val="center"/>
          </w:tcPr>
          <w:p w:rsidR="00894B54" w:rsidRPr="000A3BFC" w:rsidRDefault="00894B54" w:rsidP="00B13817">
            <w:pPr>
              <w:adjustRightInd w:val="0"/>
              <w:snapToGrid w:val="0"/>
              <w:ind w:firstLineChars="0" w:firstLine="0"/>
              <w:rPr>
                <w:sz w:val="21"/>
              </w:rPr>
            </w:pPr>
            <w:r w:rsidRPr="000A3BFC">
              <w:rPr>
                <w:rFonts w:hint="eastAsia"/>
                <w:sz w:val="21"/>
              </w:rPr>
              <w:t>计算机应用专业</w:t>
            </w:r>
          </w:p>
        </w:tc>
        <w:tc>
          <w:tcPr>
            <w:tcW w:w="1753" w:type="dxa"/>
            <w:tcBorders>
              <w:bottom w:val="single" w:sz="4" w:space="0" w:color="auto"/>
            </w:tcBorders>
            <w:vAlign w:val="center"/>
          </w:tcPr>
          <w:p w:rsidR="00894B54" w:rsidRPr="000A3BFC" w:rsidRDefault="00894B54" w:rsidP="00B13817">
            <w:pPr>
              <w:adjustRightInd w:val="0"/>
              <w:snapToGrid w:val="0"/>
              <w:ind w:firstLineChars="0" w:firstLine="0"/>
              <w:jc w:val="center"/>
              <w:rPr>
                <w:sz w:val="21"/>
              </w:rPr>
            </w:pPr>
            <w:r w:rsidRPr="000A3BFC">
              <w:rPr>
                <w:rFonts w:hint="eastAsia"/>
                <w:sz w:val="21"/>
              </w:rPr>
              <w:t>变更时间</w:t>
            </w:r>
          </w:p>
        </w:tc>
        <w:tc>
          <w:tcPr>
            <w:tcW w:w="2322" w:type="dxa"/>
            <w:tcBorders>
              <w:bottom w:val="single" w:sz="4" w:space="0" w:color="auto"/>
            </w:tcBorders>
            <w:vAlign w:val="center"/>
          </w:tcPr>
          <w:p w:rsidR="00894B54" w:rsidRPr="000A3BFC" w:rsidRDefault="00894B54" w:rsidP="00B13817">
            <w:pPr>
              <w:adjustRightInd w:val="0"/>
              <w:snapToGrid w:val="0"/>
              <w:ind w:firstLine="420"/>
              <w:rPr>
                <w:sz w:val="21"/>
              </w:rPr>
            </w:pPr>
            <w:r w:rsidRPr="000A3BFC">
              <w:rPr>
                <w:rFonts w:hint="eastAsia"/>
                <w:sz w:val="21"/>
              </w:rPr>
              <w:t>2019</w:t>
            </w:r>
            <w:r w:rsidRPr="000A3BFC">
              <w:rPr>
                <w:rFonts w:hint="eastAsia"/>
                <w:sz w:val="21"/>
              </w:rPr>
              <w:t>年</w:t>
            </w:r>
            <w:r w:rsidRPr="000A3BFC">
              <w:rPr>
                <w:rFonts w:hint="eastAsia"/>
                <w:sz w:val="21"/>
              </w:rPr>
              <w:t>8</w:t>
            </w:r>
            <w:r w:rsidRPr="000A3BFC">
              <w:rPr>
                <w:rFonts w:hint="eastAsia"/>
                <w:sz w:val="21"/>
              </w:rPr>
              <w:t>月</w:t>
            </w:r>
          </w:p>
        </w:tc>
      </w:tr>
      <w:tr w:rsidR="00894B54" w:rsidRPr="000A3BFC" w:rsidTr="00B13817">
        <w:trPr>
          <w:cantSplit/>
          <w:trHeight w:val="1118"/>
          <w:jc w:val="center"/>
        </w:trPr>
        <w:tc>
          <w:tcPr>
            <w:tcW w:w="2268" w:type="dxa"/>
            <w:tcBorders>
              <w:bottom w:val="single" w:sz="4" w:space="0" w:color="auto"/>
            </w:tcBorders>
            <w:vAlign w:val="center"/>
          </w:tcPr>
          <w:p w:rsidR="00894B54" w:rsidRPr="000A3BFC" w:rsidRDefault="00894B54" w:rsidP="00B13817">
            <w:pPr>
              <w:adjustRightInd w:val="0"/>
              <w:snapToGrid w:val="0"/>
              <w:ind w:firstLineChars="0" w:firstLine="0"/>
              <w:jc w:val="both"/>
              <w:rPr>
                <w:sz w:val="21"/>
              </w:rPr>
            </w:pPr>
            <w:r w:rsidRPr="000A3BFC">
              <w:rPr>
                <w:rFonts w:hint="eastAsia"/>
                <w:sz w:val="21"/>
              </w:rPr>
              <w:t>培养</w:t>
            </w:r>
            <w:r w:rsidRPr="000A3BFC">
              <w:rPr>
                <w:sz w:val="21"/>
              </w:rPr>
              <w:t>方案</w:t>
            </w:r>
            <w:r w:rsidRPr="000A3BFC">
              <w:rPr>
                <w:rFonts w:hint="eastAsia"/>
                <w:sz w:val="21"/>
              </w:rPr>
              <w:t>名称、</w:t>
            </w:r>
            <w:r w:rsidRPr="000A3BFC">
              <w:rPr>
                <w:sz w:val="21"/>
              </w:rPr>
              <w:t>年级</w:t>
            </w:r>
          </w:p>
        </w:tc>
        <w:tc>
          <w:tcPr>
            <w:tcW w:w="7018" w:type="dxa"/>
            <w:gridSpan w:val="3"/>
            <w:tcBorders>
              <w:bottom w:val="single" w:sz="4" w:space="0" w:color="auto"/>
            </w:tcBorders>
            <w:vAlign w:val="center"/>
          </w:tcPr>
          <w:p w:rsidR="00894B54" w:rsidRPr="000A3BFC" w:rsidRDefault="00894B54" w:rsidP="00B13817">
            <w:pPr>
              <w:adjustRightInd w:val="0"/>
              <w:snapToGrid w:val="0"/>
              <w:ind w:firstLine="420"/>
              <w:jc w:val="both"/>
              <w:rPr>
                <w:sz w:val="21"/>
              </w:rPr>
            </w:pPr>
            <w:r w:rsidRPr="000A3BFC">
              <w:rPr>
                <w:rFonts w:hint="eastAsia"/>
                <w:sz w:val="21"/>
              </w:rPr>
              <w:t>计算机应用专业人才培养方案</w:t>
            </w:r>
          </w:p>
          <w:p w:rsidR="00894B54" w:rsidRPr="000A3BFC" w:rsidRDefault="00894B54" w:rsidP="00B13817">
            <w:pPr>
              <w:adjustRightInd w:val="0"/>
              <w:snapToGrid w:val="0"/>
              <w:ind w:firstLine="420"/>
              <w:jc w:val="both"/>
              <w:rPr>
                <w:sz w:val="21"/>
              </w:rPr>
            </w:pPr>
            <w:r w:rsidRPr="000A3BFC">
              <w:rPr>
                <w:rFonts w:hint="eastAsia"/>
                <w:sz w:val="21"/>
              </w:rPr>
              <w:t>年级：一年级（从</w:t>
            </w:r>
            <w:r w:rsidRPr="000A3BFC">
              <w:rPr>
                <w:rFonts w:hint="eastAsia"/>
                <w:sz w:val="21"/>
              </w:rPr>
              <w:t>2019</w:t>
            </w:r>
            <w:r w:rsidRPr="000A3BFC">
              <w:rPr>
                <w:rFonts w:hint="eastAsia"/>
                <w:sz w:val="21"/>
              </w:rPr>
              <w:t>级新生开始）</w:t>
            </w:r>
          </w:p>
        </w:tc>
      </w:tr>
      <w:tr w:rsidR="00894B54" w:rsidRPr="000A3BFC" w:rsidTr="00B13817">
        <w:trPr>
          <w:cantSplit/>
          <w:trHeight w:val="1319"/>
          <w:jc w:val="center"/>
        </w:trPr>
        <w:tc>
          <w:tcPr>
            <w:tcW w:w="2268" w:type="dxa"/>
            <w:tcBorders>
              <w:bottom w:val="single" w:sz="4" w:space="0" w:color="auto"/>
            </w:tcBorders>
            <w:vAlign w:val="center"/>
          </w:tcPr>
          <w:p w:rsidR="00894B54" w:rsidRPr="000A3BFC" w:rsidRDefault="00894B54" w:rsidP="00B13817">
            <w:pPr>
              <w:adjustRightInd w:val="0"/>
              <w:snapToGrid w:val="0"/>
              <w:ind w:firstLine="420"/>
              <w:jc w:val="both"/>
              <w:rPr>
                <w:sz w:val="21"/>
              </w:rPr>
            </w:pPr>
            <w:r w:rsidRPr="000A3BFC">
              <w:rPr>
                <w:rFonts w:hint="eastAsia"/>
                <w:sz w:val="21"/>
              </w:rPr>
              <w:t>调整具体原因</w:t>
            </w:r>
          </w:p>
        </w:tc>
        <w:tc>
          <w:tcPr>
            <w:tcW w:w="7018" w:type="dxa"/>
            <w:gridSpan w:val="3"/>
            <w:tcBorders>
              <w:bottom w:val="single" w:sz="4" w:space="0" w:color="auto"/>
            </w:tcBorders>
            <w:vAlign w:val="center"/>
          </w:tcPr>
          <w:p w:rsidR="00894B54" w:rsidRPr="000A3BFC" w:rsidRDefault="00894B54" w:rsidP="00B13817">
            <w:pPr>
              <w:adjustRightInd w:val="0"/>
              <w:snapToGrid w:val="0"/>
              <w:ind w:firstLine="420"/>
              <w:jc w:val="both"/>
              <w:rPr>
                <w:sz w:val="21"/>
              </w:rPr>
            </w:pPr>
            <w:r w:rsidRPr="000A3BFC">
              <w:rPr>
                <w:rFonts w:hint="eastAsia"/>
                <w:sz w:val="21"/>
              </w:rPr>
              <w:t>根据教办职成〔</w:t>
            </w:r>
            <w:r w:rsidRPr="000A3BFC">
              <w:rPr>
                <w:rFonts w:hint="eastAsia"/>
                <w:sz w:val="21"/>
              </w:rPr>
              <w:t>2019</w:t>
            </w:r>
            <w:r w:rsidRPr="000A3BFC">
              <w:rPr>
                <w:rFonts w:hint="eastAsia"/>
                <w:sz w:val="21"/>
              </w:rPr>
              <w:t>〕</w:t>
            </w:r>
            <w:r w:rsidRPr="000A3BFC">
              <w:rPr>
                <w:rFonts w:hint="eastAsia"/>
                <w:sz w:val="21"/>
              </w:rPr>
              <w:t>363</w:t>
            </w:r>
            <w:r w:rsidRPr="000A3BFC">
              <w:rPr>
                <w:rFonts w:hint="eastAsia"/>
                <w:sz w:val="21"/>
              </w:rPr>
              <w:t>号河南省教育厅办公室转发教育部关于职业院校专业人才培养方案制定与实施工作的指导意见的通知，结合我校实际情况进行调整与变更。</w:t>
            </w:r>
          </w:p>
        </w:tc>
      </w:tr>
      <w:tr w:rsidR="00894B54" w:rsidRPr="000A3BFC" w:rsidTr="00B13817">
        <w:trPr>
          <w:cantSplit/>
          <w:trHeight w:val="1194"/>
          <w:jc w:val="center"/>
        </w:trPr>
        <w:tc>
          <w:tcPr>
            <w:tcW w:w="2268" w:type="dxa"/>
            <w:tcBorders>
              <w:bottom w:val="single" w:sz="4" w:space="0" w:color="auto"/>
            </w:tcBorders>
            <w:vAlign w:val="center"/>
          </w:tcPr>
          <w:p w:rsidR="00894B54" w:rsidRPr="000A3BFC" w:rsidRDefault="00894B54" w:rsidP="00B13817">
            <w:pPr>
              <w:adjustRightInd w:val="0"/>
              <w:snapToGrid w:val="0"/>
              <w:ind w:firstLine="420"/>
              <w:jc w:val="both"/>
              <w:rPr>
                <w:sz w:val="21"/>
              </w:rPr>
            </w:pPr>
            <w:r w:rsidRPr="000A3BFC">
              <w:rPr>
                <w:rFonts w:hint="eastAsia"/>
                <w:sz w:val="21"/>
              </w:rPr>
              <w:t>调整详细方案</w:t>
            </w:r>
          </w:p>
        </w:tc>
        <w:tc>
          <w:tcPr>
            <w:tcW w:w="7018" w:type="dxa"/>
            <w:gridSpan w:val="3"/>
            <w:tcBorders>
              <w:bottom w:val="single" w:sz="4" w:space="0" w:color="auto"/>
            </w:tcBorders>
            <w:vAlign w:val="center"/>
          </w:tcPr>
          <w:p w:rsidR="00894B54" w:rsidRPr="000A3BFC" w:rsidRDefault="00894B54" w:rsidP="00B13817">
            <w:pPr>
              <w:adjustRightInd w:val="0"/>
              <w:snapToGrid w:val="0"/>
              <w:ind w:firstLine="420"/>
              <w:jc w:val="both"/>
              <w:rPr>
                <w:sz w:val="21"/>
              </w:rPr>
            </w:pPr>
            <w:r w:rsidRPr="000A3BFC">
              <w:rPr>
                <w:rFonts w:hint="eastAsia"/>
                <w:sz w:val="21"/>
              </w:rPr>
              <w:t>一方面结合我校之前开设的基础课，更科学、有效的加大本专业的公共基础课。</w:t>
            </w:r>
          </w:p>
          <w:p w:rsidR="00894B54" w:rsidRPr="000A3BFC" w:rsidRDefault="00894B54" w:rsidP="00B13817">
            <w:pPr>
              <w:adjustRightInd w:val="0"/>
              <w:snapToGrid w:val="0"/>
              <w:ind w:firstLine="420"/>
              <w:jc w:val="both"/>
              <w:rPr>
                <w:sz w:val="21"/>
              </w:rPr>
            </w:pPr>
            <w:r w:rsidRPr="000A3BFC">
              <w:rPr>
                <w:rFonts w:hint="eastAsia"/>
                <w:sz w:val="21"/>
              </w:rPr>
              <w:t>另一方面在专业课开设中，更加详细的分为专业核心课、专业方向课及专业选修课，从而更有效的达到了职业学校的专业教学要求及标准。</w:t>
            </w:r>
          </w:p>
        </w:tc>
      </w:tr>
      <w:tr w:rsidR="00894B54" w:rsidRPr="000A3BFC" w:rsidTr="00B13817">
        <w:trPr>
          <w:cantSplit/>
          <w:trHeight w:val="1242"/>
          <w:jc w:val="center"/>
        </w:trPr>
        <w:tc>
          <w:tcPr>
            <w:tcW w:w="2268" w:type="dxa"/>
            <w:tcBorders>
              <w:bottom w:val="single" w:sz="4" w:space="0" w:color="auto"/>
            </w:tcBorders>
            <w:vAlign w:val="center"/>
          </w:tcPr>
          <w:p w:rsidR="00894B54" w:rsidRPr="000A3BFC" w:rsidRDefault="00894B54" w:rsidP="00B13817">
            <w:pPr>
              <w:adjustRightInd w:val="0"/>
              <w:snapToGrid w:val="0"/>
              <w:ind w:firstLineChars="150" w:firstLine="315"/>
              <w:jc w:val="both"/>
              <w:rPr>
                <w:sz w:val="21"/>
              </w:rPr>
            </w:pPr>
            <w:r w:rsidRPr="000A3BFC">
              <w:rPr>
                <w:rFonts w:hint="eastAsia"/>
                <w:sz w:val="21"/>
              </w:rPr>
              <w:t>专业负责人意见</w:t>
            </w:r>
          </w:p>
        </w:tc>
        <w:tc>
          <w:tcPr>
            <w:tcW w:w="7018" w:type="dxa"/>
            <w:gridSpan w:val="3"/>
            <w:tcBorders>
              <w:bottom w:val="single" w:sz="4" w:space="0" w:color="auto"/>
            </w:tcBorders>
            <w:vAlign w:val="center"/>
          </w:tcPr>
          <w:p w:rsidR="00894B54" w:rsidRPr="000A3BFC" w:rsidRDefault="00894B54" w:rsidP="00B13817">
            <w:pPr>
              <w:adjustRightInd w:val="0"/>
              <w:snapToGrid w:val="0"/>
              <w:ind w:firstLine="420"/>
              <w:rPr>
                <w:sz w:val="21"/>
              </w:rPr>
            </w:pPr>
          </w:p>
          <w:p w:rsidR="00894B54" w:rsidRPr="000A3BFC" w:rsidRDefault="00894B54" w:rsidP="00B13817">
            <w:pPr>
              <w:adjustRightInd w:val="0"/>
              <w:snapToGrid w:val="0"/>
              <w:ind w:firstLine="420"/>
              <w:rPr>
                <w:sz w:val="21"/>
              </w:rPr>
            </w:pPr>
            <w:r>
              <w:rPr>
                <w:rFonts w:hint="eastAsia"/>
                <w:sz w:val="21"/>
              </w:rPr>
              <w:t>同意</w:t>
            </w:r>
            <w:r>
              <w:rPr>
                <w:rFonts w:hint="eastAsia"/>
                <w:sz w:val="21"/>
              </w:rPr>
              <w:t>!</w:t>
            </w:r>
          </w:p>
          <w:p w:rsidR="00894B54" w:rsidRPr="000A3BFC" w:rsidRDefault="00894B54" w:rsidP="00B13817">
            <w:pPr>
              <w:adjustRightInd w:val="0"/>
              <w:snapToGrid w:val="0"/>
              <w:ind w:firstLineChars="1900" w:firstLine="3990"/>
              <w:jc w:val="both"/>
              <w:rPr>
                <w:sz w:val="21"/>
              </w:rPr>
            </w:pPr>
            <w:r w:rsidRPr="000A3BFC">
              <w:rPr>
                <w:rFonts w:hint="eastAsia"/>
                <w:sz w:val="21"/>
              </w:rPr>
              <w:t>专业负责人签名：</w:t>
            </w:r>
            <w:r>
              <w:rPr>
                <w:rFonts w:hint="eastAsia"/>
                <w:sz w:val="21"/>
              </w:rPr>
              <w:t>李斌</w:t>
            </w:r>
          </w:p>
          <w:p w:rsidR="00894B54" w:rsidRPr="000A3BFC" w:rsidRDefault="00894B54" w:rsidP="00894B54">
            <w:pPr>
              <w:adjustRightInd w:val="0"/>
              <w:snapToGrid w:val="0"/>
              <w:ind w:right="420"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894B54" w:rsidRPr="000A3BFC" w:rsidTr="00B13817">
        <w:trPr>
          <w:cantSplit/>
          <w:trHeight w:val="746"/>
          <w:jc w:val="center"/>
        </w:trPr>
        <w:tc>
          <w:tcPr>
            <w:tcW w:w="2268" w:type="dxa"/>
            <w:tcBorders>
              <w:bottom w:val="single" w:sz="4" w:space="0" w:color="auto"/>
            </w:tcBorders>
            <w:vAlign w:val="center"/>
          </w:tcPr>
          <w:p w:rsidR="00894B54" w:rsidRPr="000A3BFC" w:rsidRDefault="00894B54" w:rsidP="00B13817">
            <w:pPr>
              <w:adjustRightInd w:val="0"/>
              <w:snapToGrid w:val="0"/>
              <w:ind w:firstLine="420"/>
              <w:jc w:val="both"/>
              <w:rPr>
                <w:sz w:val="21"/>
              </w:rPr>
            </w:pPr>
            <w:r w:rsidRPr="000A3BFC">
              <w:rPr>
                <w:rFonts w:hint="eastAsia"/>
                <w:sz w:val="21"/>
              </w:rPr>
              <w:t>教务科意见</w:t>
            </w:r>
          </w:p>
        </w:tc>
        <w:tc>
          <w:tcPr>
            <w:tcW w:w="7018" w:type="dxa"/>
            <w:gridSpan w:val="3"/>
            <w:tcBorders>
              <w:bottom w:val="single" w:sz="4" w:space="0" w:color="auto"/>
            </w:tcBorders>
            <w:vAlign w:val="center"/>
          </w:tcPr>
          <w:p w:rsidR="00894B54" w:rsidRPr="000A3BFC" w:rsidRDefault="00894B54" w:rsidP="00B13817">
            <w:pPr>
              <w:adjustRightInd w:val="0"/>
              <w:snapToGrid w:val="0"/>
              <w:ind w:firstLine="420"/>
              <w:jc w:val="both"/>
              <w:rPr>
                <w:sz w:val="21"/>
              </w:rPr>
            </w:pPr>
          </w:p>
          <w:p w:rsidR="00894B54" w:rsidRPr="000A3BFC" w:rsidRDefault="00894B54" w:rsidP="00B13817">
            <w:pPr>
              <w:adjustRightInd w:val="0"/>
              <w:snapToGrid w:val="0"/>
              <w:ind w:firstLine="420"/>
              <w:rPr>
                <w:sz w:val="21"/>
              </w:rPr>
            </w:pPr>
            <w:r>
              <w:rPr>
                <w:rFonts w:hint="eastAsia"/>
                <w:sz w:val="21"/>
              </w:rPr>
              <w:t>同意</w:t>
            </w:r>
            <w:r>
              <w:rPr>
                <w:rFonts w:hint="eastAsia"/>
                <w:sz w:val="21"/>
              </w:rPr>
              <w:t>!</w:t>
            </w:r>
          </w:p>
          <w:p w:rsidR="00894B54" w:rsidRPr="000A3BFC" w:rsidRDefault="00894B54" w:rsidP="00894B54">
            <w:pPr>
              <w:adjustRightInd w:val="0"/>
              <w:snapToGrid w:val="0"/>
              <w:ind w:firstLineChars="0" w:firstLine="0"/>
              <w:jc w:val="right"/>
              <w:rPr>
                <w:sz w:val="21"/>
              </w:rPr>
            </w:pPr>
            <w:r w:rsidRPr="000A3BFC">
              <w:rPr>
                <w:rFonts w:hint="eastAsia"/>
                <w:sz w:val="21"/>
              </w:rPr>
              <w:t>教务科科长签名：</w:t>
            </w:r>
            <w:r>
              <w:rPr>
                <w:rFonts w:hint="eastAsia"/>
                <w:sz w:val="21"/>
              </w:rPr>
              <w:t>李丰民</w:t>
            </w:r>
          </w:p>
          <w:p w:rsidR="00894B54" w:rsidRPr="000A3BFC" w:rsidRDefault="00894B54" w:rsidP="00894B54">
            <w:pPr>
              <w:adjustRightInd w:val="0"/>
              <w:snapToGrid w:val="0"/>
              <w:ind w:right="420"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894B54" w:rsidRPr="000A3BFC" w:rsidTr="00B13817">
        <w:trPr>
          <w:cantSplit/>
          <w:trHeight w:val="746"/>
          <w:jc w:val="center"/>
        </w:trPr>
        <w:tc>
          <w:tcPr>
            <w:tcW w:w="2268" w:type="dxa"/>
            <w:vAlign w:val="center"/>
          </w:tcPr>
          <w:p w:rsidR="00894B54" w:rsidRPr="000A3BFC" w:rsidRDefault="00894B54" w:rsidP="00B13817">
            <w:pPr>
              <w:adjustRightInd w:val="0"/>
              <w:snapToGrid w:val="0"/>
              <w:ind w:firstLine="420"/>
              <w:jc w:val="both"/>
              <w:rPr>
                <w:sz w:val="21"/>
              </w:rPr>
            </w:pPr>
            <w:r w:rsidRPr="000A3BFC">
              <w:rPr>
                <w:rFonts w:hint="eastAsia"/>
                <w:sz w:val="21"/>
              </w:rPr>
              <w:t>分管校长意见</w:t>
            </w:r>
          </w:p>
        </w:tc>
        <w:tc>
          <w:tcPr>
            <w:tcW w:w="7018" w:type="dxa"/>
            <w:gridSpan w:val="3"/>
            <w:vAlign w:val="center"/>
          </w:tcPr>
          <w:p w:rsidR="00894B54" w:rsidRPr="000A3BFC" w:rsidRDefault="00894B54" w:rsidP="00B13817">
            <w:pPr>
              <w:adjustRightInd w:val="0"/>
              <w:snapToGrid w:val="0"/>
              <w:ind w:firstLine="420"/>
              <w:jc w:val="both"/>
              <w:rPr>
                <w:sz w:val="21"/>
              </w:rPr>
            </w:pPr>
          </w:p>
          <w:p w:rsidR="00894B54" w:rsidRPr="000A3BFC" w:rsidRDefault="00894B54" w:rsidP="00B13817">
            <w:pPr>
              <w:adjustRightInd w:val="0"/>
              <w:snapToGrid w:val="0"/>
              <w:ind w:firstLine="420"/>
              <w:rPr>
                <w:sz w:val="21"/>
              </w:rPr>
            </w:pPr>
            <w:r>
              <w:rPr>
                <w:rFonts w:hint="eastAsia"/>
                <w:sz w:val="21"/>
              </w:rPr>
              <w:t>同意</w:t>
            </w:r>
            <w:r>
              <w:rPr>
                <w:rFonts w:hint="eastAsia"/>
                <w:sz w:val="21"/>
              </w:rPr>
              <w:t>!</w:t>
            </w:r>
          </w:p>
          <w:p w:rsidR="00894B54" w:rsidRPr="000A3BFC" w:rsidRDefault="00894B54" w:rsidP="00894B54">
            <w:pPr>
              <w:adjustRightInd w:val="0"/>
              <w:snapToGrid w:val="0"/>
              <w:ind w:firstLineChars="0" w:firstLine="0"/>
              <w:jc w:val="right"/>
              <w:rPr>
                <w:sz w:val="21"/>
              </w:rPr>
            </w:pPr>
            <w:r w:rsidRPr="000A3BFC">
              <w:rPr>
                <w:rFonts w:hint="eastAsia"/>
                <w:sz w:val="21"/>
              </w:rPr>
              <w:t>分管校长签名：</w:t>
            </w:r>
            <w:r>
              <w:rPr>
                <w:rFonts w:hint="eastAsia"/>
                <w:sz w:val="21"/>
              </w:rPr>
              <w:t>张海峰</w:t>
            </w:r>
          </w:p>
          <w:p w:rsidR="00894B54" w:rsidRPr="000A3BFC" w:rsidRDefault="00894B54" w:rsidP="00894B54">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894B54" w:rsidRPr="000A3BFC" w:rsidTr="00B13817">
        <w:trPr>
          <w:cantSplit/>
          <w:trHeight w:val="746"/>
          <w:jc w:val="center"/>
        </w:trPr>
        <w:tc>
          <w:tcPr>
            <w:tcW w:w="2268" w:type="dxa"/>
            <w:vAlign w:val="center"/>
          </w:tcPr>
          <w:p w:rsidR="00894B54" w:rsidRPr="000A3BFC" w:rsidRDefault="00894B54" w:rsidP="00B13817">
            <w:pPr>
              <w:adjustRightInd w:val="0"/>
              <w:snapToGrid w:val="0"/>
              <w:ind w:firstLine="420"/>
              <w:jc w:val="both"/>
              <w:rPr>
                <w:sz w:val="21"/>
              </w:rPr>
            </w:pPr>
            <w:r w:rsidRPr="000A3BFC">
              <w:rPr>
                <w:rFonts w:hint="eastAsia"/>
                <w:sz w:val="21"/>
              </w:rPr>
              <w:t>学校意见</w:t>
            </w:r>
          </w:p>
        </w:tc>
        <w:tc>
          <w:tcPr>
            <w:tcW w:w="7018" w:type="dxa"/>
            <w:gridSpan w:val="3"/>
            <w:vAlign w:val="center"/>
          </w:tcPr>
          <w:p w:rsidR="00894B54" w:rsidRPr="000A3BFC" w:rsidRDefault="00894B54" w:rsidP="00B13817">
            <w:pPr>
              <w:adjustRightInd w:val="0"/>
              <w:snapToGrid w:val="0"/>
              <w:ind w:firstLine="420"/>
              <w:jc w:val="both"/>
              <w:rPr>
                <w:sz w:val="21"/>
              </w:rPr>
            </w:pPr>
          </w:p>
          <w:p w:rsidR="00894B54" w:rsidRPr="000A3BFC" w:rsidRDefault="00894B54" w:rsidP="00B13817">
            <w:pPr>
              <w:adjustRightInd w:val="0"/>
              <w:snapToGrid w:val="0"/>
              <w:ind w:firstLine="420"/>
              <w:rPr>
                <w:sz w:val="21"/>
              </w:rPr>
            </w:pPr>
            <w:r>
              <w:rPr>
                <w:rFonts w:hint="eastAsia"/>
                <w:sz w:val="21"/>
              </w:rPr>
              <w:t>同意</w:t>
            </w:r>
            <w:r>
              <w:rPr>
                <w:rFonts w:hint="eastAsia"/>
                <w:sz w:val="21"/>
              </w:rPr>
              <w:t>!</w:t>
            </w:r>
          </w:p>
          <w:p w:rsidR="00894B54" w:rsidRPr="000A3BFC" w:rsidRDefault="00894B54" w:rsidP="00894B54">
            <w:pPr>
              <w:adjustRightInd w:val="0"/>
              <w:snapToGrid w:val="0"/>
              <w:ind w:firstLineChars="0" w:firstLine="0"/>
              <w:jc w:val="right"/>
              <w:rPr>
                <w:sz w:val="21"/>
              </w:rPr>
            </w:pPr>
            <w:r w:rsidRPr="000A3BFC">
              <w:rPr>
                <w:rFonts w:hint="eastAsia"/>
                <w:sz w:val="21"/>
              </w:rPr>
              <w:t>校长签名：</w:t>
            </w:r>
            <w:r>
              <w:rPr>
                <w:rFonts w:hint="eastAsia"/>
                <w:sz w:val="21"/>
              </w:rPr>
              <w:t>王景辉</w:t>
            </w:r>
          </w:p>
          <w:p w:rsidR="00894B54" w:rsidRPr="000A3BFC" w:rsidRDefault="00894B54" w:rsidP="00894B54">
            <w:pPr>
              <w:adjustRightInd w:val="0"/>
              <w:snapToGrid w:val="0"/>
              <w:ind w:firstLineChars="0" w:firstLine="0"/>
              <w:jc w:val="right"/>
              <w:rPr>
                <w:sz w:val="21"/>
              </w:rPr>
            </w:pPr>
            <w:bookmarkStart w:id="55" w:name="_GoBack"/>
            <w:bookmarkEnd w:id="55"/>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bl>
    <w:p w:rsidR="00894B54" w:rsidRDefault="00894B54" w:rsidP="00894B54">
      <w:pPr>
        <w:pStyle w:val="af0"/>
      </w:pPr>
    </w:p>
    <w:p w:rsidR="00894B54" w:rsidRDefault="00894B54" w:rsidP="00894B54">
      <w:pPr>
        <w:ind w:left="480" w:firstLineChars="0" w:firstLine="0"/>
      </w:pPr>
    </w:p>
    <w:p w:rsidR="00894B54" w:rsidRDefault="00894B54" w:rsidP="00894B54">
      <w:pPr>
        <w:ind w:left="480" w:firstLineChars="0" w:firstLine="0"/>
      </w:pPr>
    </w:p>
    <w:p w:rsidR="00894B54" w:rsidRDefault="00894B54" w:rsidP="00894B54">
      <w:pPr>
        <w:ind w:left="480" w:firstLineChars="0" w:firstLine="0"/>
      </w:pPr>
    </w:p>
    <w:p w:rsidR="00894B54" w:rsidRDefault="00894B54" w:rsidP="00894B54">
      <w:pPr>
        <w:ind w:left="480" w:firstLineChars="0" w:firstLine="0"/>
      </w:pPr>
    </w:p>
    <w:p w:rsidR="00894B54" w:rsidRDefault="00894B54" w:rsidP="00894B54">
      <w:pPr>
        <w:ind w:left="480" w:firstLineChars="0" w:firstLine="0"/>
      </w:pPr>
    </w:p>
    <w:p w:rsidR="00894B54" w:rsidRDefault="00894B54" w:rsidP="00894B54">
      <w:pPr>
        <w:ind w:left="480" w:firstLineChars="0" w:firstLine="0"/>
      </w:pPr>
    </w:p>
    <w:p w:rsidR="00CE03C5" w:rsidRDefault="00CE03C5" w:rsidP="00894B54">
      <w:pPr>
        <w:ind w:firstLine="480"/>
      </w:pPr>
    </w:p>
    <w:sectPr w:rsidR="00CE03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7D8CD"/>
    <w:multiLevelType w:val="singleLevel"/>
    <w:tmpl w:val="A947D8CD"/>
    <w:lvl w:ilvl="0">
      <w:start w:val="1"/>
      <w:numFmt w:val="bullet"/>
      <w:pStyle w:val="a"/>
      <w:lvlText w:val=""/>
      <w:lvlJc w:val="left"/>
      <w:pPr>
        <w:tabs>
          <w:tab w:val="left" w:pos="360"/>
        </w:tabs>
        <w:ind w:left="360" w:hanging="360"/>
      </w:pPr>
      <w:rPr>
        <w:rFonts w:ascii="Wingdings" w:hAnsi="Wingdings" w:hint="default"/>
      </w:rPr>
    </w:lvl>
  </w:abstractNum>
  <w:abstractNum w:abstractNumId="1">
    <w:nsid w:val="433C0AEA"/>
    <w:multiLevelType w:val="multilevel"/>
    <w:tmpl w:val="433C0AEA"/>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7D4618E"/>
    <w:multiLevelType w:val="multilevel"/>
    <w:tmpl w:val="47D4618E"/>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26701A2"/>
    <w:multiLevelType w:val="multilevel"/>
    <w:tmpl w:val="526701A2"/>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1A"/>
    <w:rsid w:val="00894B54"/>
    <w:rsid w:val="00C53B1A"/>
    <w:rsid w:val="00CE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4B54"/>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894B54"/>
    <w:pPr>
      <w:keepNext/>
      <w:keepLines/>
      <w:outlineLvl w:val="0"/>
    </w:pPr>
    <w:rPr>
      <w:b/>
      <w:bCs/>
      <w:kern w:val="44"/>
      <w:sz w:val="28"/>
      <w:szCs w:val="44"/>
    </w:rPr>
  </w:style>
  <w:style w:type="paragraph" w:styleId="2">
    <w:name w:val="heading 2"/>
    <w:basedOn w:val="a0"/>
    <w:next w:val="a0"/>
    <w:link w:val="2Char"/>
    <w:unhideWhenUsed/>
    <w:rsid w:val="00894B54"/>
    <w:pPr>
      <w:keepNext/>
      <w:keepLines/>
      <w:outlineLvl w:val="1"/>
    </w:pPr>
    <w:rPr>
      <w:rFonts w:ascii="Arial" w:hAnsi="Arial"/>
      <w:sz w:val="28"/>
    </w:rPr>
  </w:style>
  <w:style w:type="paragraph" w:styleId="3">
    <w:name w:val="heading 3"/>
    <w:basedOn w:val="a0"/>
    <w:next w:val="a0"/>
    <w:link w:val="3Char"/>
    <w:unhideWhenUsed/>
    <w:rsid w:val="00894B54"/>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894B54"/>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894B54"/>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894B54"/>
    <w:rPr>
      <w:rFonts w:ascii="Calibri" w:eastAsia="宋体" w:hAnsi="Calibri" w:cs="Times New Roman"/>
      <w:b/>
      <w:bCs/>
      <w:kern w:val="44"/>
      <w:sz w:val="28"/>
      <w:szCs w:val="44"/>
    </w:rPr>
  </w:style>
  <w:style w:type="character" w:customStyle="1" w:styleId="2Char">
    <w:name w:val="标题 2 Char"/>
    <w:basedOn w:val="a2"/>
    <w:link w:val="2"/>
    <w:qFormat/>
    <w:rsid w:val="00894B54"/>
    <w:rPr>
      <w:rFonts w:ascii="Arial" w:eastAsia="宋体" w:hAnsi="Arial" w:cs="Times New Roman"/>
      <w:sz w:val="28"/>
      <w:szCs w:val="21"/>
    </w:rPr>
  </w:style>
  <w:style w:type="character" w:customStyle="1" w:styleId="3Char">
    <w:name w:val="标题 3 Char"/>
    <w:basedOn w:val="a2"/>
    <w:link w:val="3"/>
    <w:rsid w:val="00894B54"/>
    <w:rPr>
      <w:rFonts w:asciiTheme="minorEastAsia" w:hAnsiTheme="minorEastAsia" w:cs="Times New Roman"/>
      <w:b/>
      <w:bCs/>
      <w:sz w:val="32"/>
      <w:szCs w:val="32"/>
    </w:rPr>
  </w:style>
  <w:style w:type="character" w:customStyle="1" w:styleId="4Char">
    <w:name w:val="标题 4 Char"/>
    <w:basedOn w:val="a2"/>
    <w:link w:val="4"/>
    <w:qFormat/>
    <w:rsid w:val="00894B54"/>
    <w:rPr>
      <w:rFonts w:asciiTheme="minorEastAsia" w:hAnsiTheme="minorEastAsia" w:cstheme="majorBidi"/>
      <w:b/>
      <w:bCs/>
      <w:sz w:val="28"/>
      <w:szCs w:val="28"/>
    </w:rPr>
  </w:style>
  <w:style w:type="character" w:customStyle="1" w:styleId="5Char">
    <w:name w:val="标题 5 Char"/>
    <w:basedOn w:val="a2"/>
    <w:link w:val="5"/>
    <w:semiHidden/>
    <w:qFormat/>
    <w:rsid w:val="00894B54"/>
    <w:rPr>
      <w:rFonts w:ascii="宋体" w:eastAsia="宋体" w:hAnsi="宋体" w:cs="宋体"/>
      <w:b/>
      <w:bCs/>
      <w:kern w:val="0"/>
      <w:sz w:val="28"/>
      <w:szCs w:val="28"/>
    </w:rPr>
  </w:style>
  <w:style w:type="paragraph" w:styleId="a1">
    <w:name w:val="Title"/>
    <w:basedOn w:val="2"/>
    <w:next w:val="a0"/>
    <w:link w:val="Char"/>
    <w:uiPriority w:val="10"/>
    <w:rsid w:val="00894B54"/>
    <w:rPr>
      <w:rFonts w:ascii="宋体" w:hAnsi="宋体" w:cs="宋体"/>
      <w:b/>
      <w:bCs/>
      <w:kern w:val="0"/>
      <w:szCs w:val="24"/>
    </w:rPr>
  </w:style>
  <w:style w:type="character" w:customStyle="1" w:styleId="Char">
    <w:name w:val="标题 Char"/>
    <w:basedOn w:val="a2"/>
    <w:link w:val="a1"/>
    <w:uiPriority w:val="10"/>
    <w:rsid w:val="00894B54"/>
    <w:rPr>
      <w:rFonts w:ascii="宋体" w:eastAsia="宋体" w:hAnsi="宋体" w:cs="宋体"/>
      <w:b/>
      <w:bCs/>
      <w:kern w:val="0"/>
      <w:sz w:val="28"/>
      <w:szCs w:val="24"/>
    </w:rPr>
  </w:style>
  <w:style w:type="paragraph" w:styleId="a">
    <w:name w:val="List Bullet"/>
    <w:basedOn w:val="a0"/>
    <w:qFormat/>
    <w:rsid w:val="00894B54"/>
    <w:pPr>
      <w:numPr>
        <w:numId w:val="1"/>
      </w:numPr>
    </w:pPr>
  </w:style>
  <w:style w:type="paragraph" w:styleId="30">
    <w:name w:val="toc 3"/>
    <w:basedOn w:val="a0"/>
    <w:next w:val="a0"/>
    <w:uiPriority w:val="39"/>
    <w:qFormat/>
    <w:rsid w:val="00894B54"/>
    <w:pPr>
      <w:ind w:leftChars="400" w:left="400"/>
    </w:pPr>
  </w:style>
  <w:style w:type="paragraph" w:styleId="a5">
    <w:name w:val="Balloon Text"/>
    <w:basedOn w:val="a0"/>
    <w:link w:val="Char0"/>
    <w:qFormat/>
    <w:rsid w:val="00894B54"/>
    <w:pPr>
      <w:spacing w:line="240" w:lineRule="auto"/>
    </w:pPr>
    <w:rPr>
      <w:sz w:val="18"/>
      <w:szCs w:val="18"/>
    </w:rPr>
  </w:style>
  <w:style w:type="character" w:customStyle="1" w:styleId="Char0">
    <w:name w:val="批注框文本 Char"/>
    <w:basedOn w:val="a2"/>
    <w:link w:val="a5"/>
    <w:qFormat/>
    <w:rsid w:val="00894B54"/>
    <w:rPr>
      <w:rFonts w:ascii="Calibri" w:eastAsia="宋体" w:hAnsi="Calibri" w:cs="Times New Roman"/>
      <w:sz w:val="18"/>
      <w:szCs w:val="18"/>
    </w:rPr>
  </w:style>
  <w:style w:type="paragraph" w:styleId="a6">
    <w:name w:val="footer"/>
    <w:basedOn w:val="a0"/>
    <w:link w:val="Char1"/>
    <w:uiPriority w:val="99"/>
    <w:qFormat/>
    <w:rsid w:val="00894B54"/>
    <w:pPr>
      <w:tabs>
        <w:tab w:val="center" w:pos="4153"/>
        <w:tab w:val="right" w:pos="8306"/>
      </w:tabs>
      <w:snapToGrid w:val="0"/>
    </w:pPr>
    <w:rPr>
      <w:sz w:val="18"/>
      <w:szCs w:val="18"/>
    </w:rPr>
  </w:style>
  <w:style w:type="character" w:customStyle="1" w:styleId="Char1">
    <w:name w:val="页脚 Char"/>
    <w:basedOn w:val="a2"/>
    <w:link w:val="a6"/>
    <w:uiPriority w:val="99"/>
    <w:rsid w:val="00894B54"/>
    <w:rPr>
      <w:rFonts w:ascii="Calibri" w:eastAsia="宋体" w:hAnsi="Calibri" w:cs="Times New Roman"/>
      <w:sz w:val="18"/>
      <w:szCs w:val="18"/>
    </w:rPr>
  </w:style>
  <w:style w:type="paragraph" w:styleId="a7">
    <w:name w:val="header"/>
    <w:basedOn w:val="a0"/>
    <w:link w:val="Char2"/>
    <w:uiPriority w:val="99"/>
    <w:unhideWhenUsed/>
    <w:rsid w:val="00894B5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894B54"/>
    <w:rPr>
      <w:rFonts w:ascii="Calibri" w:eastAsia="宋体" w:hAnsi="Calibri" w:cs="Times New Roman"/>
      <w:sz w:val="18"/>
      <w:szCs w:val="18"/>
    </w:rPr>
  </w:style>
  <w:style w:type="paragraph" w:styleId="10">
    <w:name w:val="toc 1"/>
    <w:basedOn w:val="a0"/>
    <w:next w:val="a0"/>
    <w:uiPriority w:val="39"/>
    <w:qFormat/>
    <w:rsid w:val="00894B54"/>
    <w:pPr>
      <w:tabs>
        <w:tab w:val="right" w:leader="dot" w:pos="8296"/>
      </w:tabs>
      <w:ind w:firstLineChars="0" w:firstLine="0"/>
    </w:pPr>
  </w:style>
  <w:style w:type="paragraph" w:styleId="a8">
    <w:name w:val="Subtitle"/>
    <w:basedOn w:val="4"/>
    <w:next w:val="a0"/>
    <w:link w:val="Char3"/>
    <w:uiPriority w:val="11"/>
    <w:qFormat/>
    <w:rsid w:val="00894B54"/>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894B54"/>
    <w:rPr>
      <w:rFonts w:asciiTheme="minorEastAsia" w:eastAsia="宋体" w:hAnsiTheme="minorEastAsia" w:cs="Times New Roman"/>
      <w:b/>
      <w:bCs/>
      <w:kern w:val="28"/>
      <w:sz w:val="24"/>
      <w:szCs w:val="32"/>
    </w:rPr>
  </w:style>
  <w:style w:type="paragraph" w:styleId="20">
    <w:name w:val="toc 2"/>
    <w:basedOn w:val="a0"/>
    <w:next w:val="a0"/>
    <w:uiPriority w:val="39"/>
    <w:qFormat/>
    <w:rsid w:val="00894B54"/>
    <w:pPr>
      <w:ind w:leftChars="200" w:left="200"/>
    </w:pPr>
    <w:rPr>
      <w:b/>
    </w:rPr>
  </w:style>
  <w:style w:type="character" w:styleId="a9">
    <w:name w:val="Hyperlink"/>
    <w:basedOn w:val="a2"/>
    <w:uiPriority w:val="99"/>
    <w:unhideWhenUsed/>
    <w:rsid w:val="00894B54"/>
    <w:rPr>
      <w:color w:val="0000FF" w:themeColor="hyperlink"/>
      <w:u w:val="single"/>
    </w:rPr>
  </w:style>
  <w:style w:type="paragraph" w:styleId="aa">
    <w:name w:val="List Paragraph"/>
    <w:basedOn w:val="a0"/>
    <w:uiPriority w:val="99"/>
    <w:unhideWhenUsed/>
    <w:rsid w:val="00894B54"/>
    <w:pPr>
      <w:ind w:firstLine="420"/>
    </w:pPr>
  </w:style>
  <w:style w:type="paragraph" w:customStyle="1" w:styleId="ab">
    <w:name w:val="一"/>
    <w:basedOn w:val="a0"/>
    <w:link w:val="Char4"/>
    <w:qFormat/>
    <w:rsid w:val="00894B54"/>
    <w:pPr>
      <w:ind w:firstLineChars="0" w:firstLine="0"/>
      <w:jc w:val="center"/>
      <w:outlineLvl w:val="0"/>
    </w:pPr>
    <w:rPr>
      <w:b/>
      <w:sz w:val="32"/>
    </w:rPr>
  </w:style>
  <w:style w:type="paragraph" w:customStyle="1" w:styleId="ac">
    <w:name w:val="二"/>
    <w:basedOn w:val="a0"/>
    <w:link w:val="Char5"/>
    <w:qFormat/>
    <w:rsid w:val="00894B54"/>
    <w:pPr>
      <w:spacing w:line="440" w:lineRule="exact"/>
      <w:ind w:firstLineChars="0" w:firstLine="0"/>
      <w:outlineLvl w:val="1"/>
    </w:pPr>
    <w:rPr>
      <w:b/>
      <w:sz w:val="28"/>
    </w:rPr>
  </w:style>
  <w:style w:type="character" w:customStyle="1" w:styleId="Char4">
    <w:name w:val="一 Char"/>
    <w:basedOn w:val="a2"/>
    <w:link w:val="ab"/>
    <w:qFormat/>
    <w:rsid w:val="00894B54"/>
    <w:rPr>
      <w:rFonts w:ascii="Calibri" w:eastAsia="宋体" w:hAnsi="Calibri" w:cs="Times New Roman"/>
      <w:b/>
      <w:sz w:val="32"/>
      <w:szCs w:val="21"/>
    </w:rPr>
  </w:style>
  <w:style w:type="paragraph" w:customStyle="1" w:styleId="ad">
    <w:name w:val="三"/>
    <w:basedOn w:val="a0"/>
    <w:link w:val="Char6"/>
    <w:qFormat/>
    <w:rsid w:val="00894B54"/>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894B54"/>
    <w:rPr>
      <w:rFonts w:ascii="Calibri" w:eastAsia="宋体" w:hAnsi="Calibri" w:cs="Times New Roman"/>
      <w:b/>
      <w:sz w:val="28"/>
      <w:szCs w:val="21"/>
    </w:rPr>
  </w:style>
  <w:style w:type="paragraph" w:customStyle="1" w:styleId="ae">
    <w:name w:val="四"/>
    <w:basedOn w:val="a0"/>
    <w:link w:val="Char7"/>
    <w:autoRedefine/>
    <w:qFormat/>
    <w:rsid w:val="00894B54"/>
    <w:pPr>
      <w:ind w:firstLine="480"/>
    </w:pPr>
  </w:style>
  <w:style w:type="character" w:customStyle="1" w:styleId="Char6">
    <w:name w:val="三 Char"/>
    <w:basedOn w:val="a2"/>
    <w:link w:val="ad"/>
    <w:qFormat/>
    <w:rsid w:val="00894B54"/>
    <w:rPr>
      <w:rFonts w:ascii="Calibri" w:eastAsia="宋体" w:hAnsi="Calibri" w:cs="Times New Roman"/>
      <w:sz w:val="28"/>
      <w:szCs w:val="21"/>
    </w:rPr>
  </w:style>
  <w:style w:type="paragraph" w:customStyle="1" w:styleId="af">
    <w:name w:val="所有正文"/>
    <w:basedOn w:val="a0"/>
    <w:link w:val="Char8"/>
    <w:qFormat/>
    <w:rsid w:val="00894B54"/>
    <w:pPr>
      <w:framePr w:hSpace="180" w:wrap="around" w:vAnchor="text" w:hAnchor="text" w:xAlign="center" w:y="1"/>
      <w:spacing w:line="440" w:lineRule="exact"/>
      <w:ind w:firstLine="480"/>
    </w:pPr>
  </w:style>
  <w:style w:type="character" w:customStyle="1" w:styleId="Char7">
    <w:name w:val="四 Char"/>
    <w:basedOn w:val="a2"/>
    <w:link w:val="ae"/>
    <w:qFormat/>
    <w:rsid w:val="00894B54"/>
    <w:rPr>
      <w:rFonts w:ascii="Calibri" w:eastAsia="宋体" w:hAnsi="Calibri" w:cs="Times New Roman"/>
      <w:sz w:val="24"/>
      <w:szCs w:val="21"/>
    </w:rPr>
  </w:style>
  <w:style w:type="character" w:customStyle="1" w:styleId="Char8">
    <w:name w:val="所有正文 Char"/>
    <w:basedOn w:val="a2"/>
    <w:link w:val="af"/>
    <w:qFormat/>
    <w:rsid w:val="00894B54"/>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894B54"/>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894B54"/>
    <w:pPr>
      <w:spacing w:line="440" w:lineRule="exact"/>
      <w:ind w:firstLine="480"/>
    </w:pPr>
  </w:style>
  <w:style w:type="paragraph" w:customStyle="1" w:styleId="af1">
    <w:name w:val="表格"/>
    <w:basedOn w:val="af0"/>
    <w:link w:val="Chara"/>
    <w:qFormat/>
    <w:rsid w:val="00894B54"/>
    <w:pPr>
      <w:framePr w:hSpace="180" w:wrap="around" w:vAnchor="text" w:hAnchor="page" w:x="772" w:y="439"/>
      <w:ind w:firstLineChars="0" w:firstLine="0"/>
      <w:jc w:val="center"/>
    </w:pPr>
  </w:style>
  <w:style w:type="character" w:customStyle="1" w:styleId="Char9">
    <w:name w:val="文章所有正文 Char"/>
    <w:basedOn w:val="a2"/>
    <w:link w:val="af0"/>
    <w:qFormat/>
    <w:rsid w:val="00894B54"/>
    <w:rPr>
      <w:rFonts w:ascii="Calibri" w:eastAsia="宋体" w:hAnsi="Calibri" w:cs="Times New Roman"/>
      <w:sz w:val="24"/>
      <w:szCs w:val="21"/>
    </w:rPr>
  </w:style>
  <w:style w:type="character" w:customStyle="1" w:styleId="Chara">
    <w:name w:val="表格 Char"/>
    <w:basedOn w:val="Char9"/>
    <w:link w:val="af1"/>
    <w:qFormat/>
    <w:rsid w:val="00894B54"/>
    <w:rPr>
      <w:rFonts w:ascii="Calibri" w:eastAsia="宋体" w:hAnsi="Calibri" w:cs="Times New Roman"/>
      <w:sz w:val="24"/>
      <w:szCs w:val="21"/>
    </w:rPr>
  </w:style>
  <w:style w:type="paragraph" w:styleId="af2">
    <w:name w:val="Date"/>
    <w:basedOn w:val="a0"/>
    <w:next w:val="a0"/>
    <w:link w:val="Charb"/>
    <w:rsid w:val="00894B54"/>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894B54"/>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4B54"/>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894B54"/>
    <w:pPr>
      <w:keepNext/>
      <w:keepLines/>
      <w:outlineLvl w:val="0"/>
    </w:pPr>
    <w:rPr>
      <w:b/>
      <w:bCs/>
      <w:kern w:val="44"/>
      <w:sz w:val="28"/>
      <w:szCs w:val="44"/>
    </w:rPr>
  </w:style>
  <w:style w:type="paragraph" w:styleId="2">
    <w:name w:val="heading 2"/>
    <w:basedOn w:val="a0"/>
    <w:next w:val="a0"/>
    <w:link w:val="2Char"/>
    <w:unhideWhenUsed/>
    <w:rsid w:val="00894B54"/>
    <w:pPr>
      <w:keepNext/>
      <w:keepLines/>
      <w:outlineLvl w:val="1"/>
    </w:pPr>
    <w:rPr>
      <w:rFonts w:ascii="Arial" w:hAnsi="Arial"/>
      <w:sz w:val="28"/>
    </w:rPr>
  </w:style>
  <w:style w:type="paragraph" w:styleId="3">
    <w:name w:val="heading 3"/>
    <w:basedOn w:val="a0"/>
    <w:next w:val="a0"/>
    <w:link w:val="3Char"/>
    <w:unhideWhenUsed/>
    <w:rsid w:val="00894B54"/>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894B54"/>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894B54"/>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894B54"/>
    <w:rPr>
      <w:rFonts w:ascii="Calibri" w:eastAsia="宋体" w:hAnsi="Calibri" w:cs="Times New Roman"/>
      <w:b/>
      <w:bCs/>
      <w:kern w:val="44"/>
      <w:sz w:val="28"/>
      <w:szCs w:val="44"/>
    </w:rPr>
  </w:style>
  <w:style w:type="character" w:customStyle="1" w:styleId="2Char">
    <w:name w:val="标题 2 Char"/>
    <w:basedOn w:val="a2"/>
    <w:link w:val="2"/>
    <w:qFormat/>
    <w:rsid w:val="00894B54"/>
    <w:rPr>
      <w:rFonts w:ascii="Arial" w:eastAsia="宋体" w:hAnsi="Arial" w:cs="Times New Roman"/>
      <w:sz w:val="28"/>
      <w:szCs w:val="21"/>
    </w:rPr>
  </w:style>
  <w:style w:type="character" w:customStyle="1" w:styleId="3Char">
    <w:name w:val="标题 3 Char"/>
    <w:basedOn w:val="a2"/>
    <w:link w:val="3"/>
    <w:rsid w:val="00894B54"/>
    <w:rPr>
      <w:rFonts w:asciiTheme="minorEastAsia" w:hAnsiTheme="minorEastAsia" w:cs="Times New Roman"/>
      <w:b/>
      <w:bCs/>
      <w:sz w:val="32"/>
      <w:szCs w:val="32"/>
    </w:rPr>
  </w:style>
  <w:style w:type="character" w:customStyle="1" w:styleId="4Char">
    <w:name w:val="标题 4 Char"/>
    <w:basedOn w:val="a2"/>
    <w:link w:val="4"/>
    <w:qFormat/>
    <w:rsid w:val="00894B54"/>
    <w:rPr>
      <w:rFonts w:asciiTheme="minorEastAsia" w:hAnsiTheme="minorEastAsia" w:cstheme="majorBidi"/>
      <w:b/>
      <w:bCs/>
      <w:sz w:val="28"/>
      <w:szCs w:val="28"/>
    </w:rPr>
  </w:style>
  <w:style w:type="character" w:customStyle="1" w:styleId="5Char">
    <w:name w:val="标题 5 Char"/>
    <w:basedOn w:val="a2"/>
    <w:link w:val="5"/>
    <w:semiHidden/>
    <w:qFormat/>
    <w:rsid w:val="00894B54"/>
    <w:rPr>
      <w:rFonts w:ascii="宋体" w:eastAsia="宋体" w:hAnsi="宋体" w:cs="宋体"/>
      <w:b/>
      <w:bCs/>
      <w:kern w:val="0"/>
      <w:sz w:val="28"/>
      <w:szCs w:val="28"/>
    </w:rPr>
  </w:style>
  <w:style w:type="paragraph" w:styleId="a1">
    <w:name w:val="Title"/>
    <w:basedOn w:val="2"/>
    <w:next w:val="a0"/>
    <w:link w:val="Char"/>
    <w:uiPriority w:val="10"/>
    <w:rsid w:val="00894B54"/>
    <w:rPr>
      <w:rFonts w:ascii="宋体" w:hAnsi="宋体" w:cs="宋体"/>
      <w:b/>
      <w:bCs/>
      <w:kern w:val="0"/>
      <w:szCs w:val="24"/>
    </w:rPr>
  </w:style>
  <w:style w:type="character" w:customStyle="1" w:styleId="Char">
    <w:name w:val="标题 Char"/>
    <w:basedOn w:val="a2"/>
    <w:link w:val="a1"/>
    <w:uiPriority w:val="10"/>
    <w:rsid w:val="00894B54"/>
    <w:rPr>
      <w:rFonts w:ascii="宋体" w:eastAsia="宋体" w:hAnsi="宋体" w:cs="宋体"/>
      <w:b/>
      <w:bCs/>
      <w:kern w:val="0"/>
      <w:sz w:val="28"/>
      <w:szCs w:val="24"/>
    </w:rPr>
  </w:style>
  <w:style w:type="paragraph" w:styleId="a">
    <w:name w:val="List Bullet"/>
    <w:basedOn w:val="a0"/>
    <w:qFormat/>
    <w:rsid w:val="00894B54"/>
    <w:pPr>
      <w:numPr>
        <w:numId w:val="1"/>
      </w:numPr>
    </w:pPr>
  </w:style>
  <w:style w:type="paragraph" w:styleId="30">
    <w:name w:val="toc 3"/>
    <w:basedOn w:val="a0"/>
    <w:next w:val="a0"/>
    <w:uiPriority w:val="39"/>
    <w:qFormat/>
    <w:rsid w:val="00894B54"/>
    <w:pPr>
      <w:ind w:leftChars="400" w:left="400"/>
    </w:pPr>
  </w:style>
  <w:style w:type="paragraph" w:styleId="a5">
    <w:name w:val="Balloon Text"/>
    <w:basedOn w:val="a0"/>
    <w:link w:val="Char0"/>
    <w:qFormat/>
    <w:rsid w:val="00894B54"/>
    <w:pPr>
      <w:spacing w:line="240" w:lineRule="auto"/>
    </w:pPr>
    <w:rPr>
      <w:sz w:val="18"/>
      <w:szCs w:val="18"/>
    </w:rPr>
  </w:style>
  <w:style w:type="character" w:customStyle="1" w:styleId="Char0">
    <w:name w:val="批注框文本 Char"/>
    <w:basedOn w:val="a2"/>
    <w:link w:val="a5"/>
    <w:qFormat/>
    <w:rsid w:val="00894B54"/>
    <w:rPr>
      <w:rFonts w:ascii="Calibri" w:eastAsia="宋体" w:hAnsi="Calibri" w:cs="Times New Roman"/>
      <w:sz w:val="18"/>
      <w:szCs w:val="18"/>
    </w:rPr>
  </w:style>
  <w:style w:type="paragraph" w:styleId="a6">
    <w:name w:val="footer"/>
    <w:basedOn w:val="a0"/>
    <w:link w:val="Char1"/>
    <w:uiPriority w:val="99"/>
    <w:qFormat/>
    <w:rsid w:val="00894B54"/>
    <w:pPr>
      <w:tabs>
        <w:tab w:val="center" w:pos="4153"/>
        <w:tab w:val="right" w:pos="8306"/>
      </w:tabs>
      <w:snapToGrid w:val="0"/>
    </w:pPr>
    <w:rPr>
      <w:sz w:val="18"/>
      <w:szCs w:val="18"/>
    </w:rPr>
  </w:style>
  <w:style w:type="character" w:customStyle="1" w:styleId="Char1">
    <w:name w:val="页脚 Char"/>
    <w:basedOn w:val="a2"/>
    <w:link w:val="a6"/>
    <w:uiPriority w:val="99"/>
    <w:rsid w:val="00894B54"/>
    <w:rPr>
      <w:rFonts w:ascii="Calibri" w:eastAsia="宋体" w:hAnsi="Calibri" w:cs="Times New Roman"/>
      <w:sz w:val="18"/>
      <w:szCs w:val="18"/>
    </w:rPr>
  </w:style>
  <w:style w:type="paragraph" w:styleId="a7">
    <w:name w:val="header"/>
    <w:basedOn w:val="a0"/>
    <w:link w:val="Char2"/>
    <w:uiPriority w:val="99"/>
    <w:unhideWhenUsed/>
    <w:rsid w:val="00894B5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894B54"/>
    <w:rPr>
      <w:rFonts w:ascii="Calibri" w:eastAsia="宋体" w:hAnsi="Calibri" w:cs="Times New Roman"/>
      <w:sz w:val="18"/>
      <w:szCs w:val="18"/>
    </w:rPr>
  </w:style>
  <w:style w:type="paragraph" w:styleId="10">
    <w:name w:val="toc 1"/>
    <w:basedOn w:val="a0"/>
    <w:next w:val="a0"/>
    <w:uiPriority w:val="39"/>
    <w:qFormat/>
    <w:rsid w:val="00894B54"/>
    <w:pPr>
      <w:tabs>
        <w:tab w:val="right" w:leader="dot" w:pos="8296"/>
      </w:tabs>
      <w:ind w:firstLineChars="0" w:firstLine="0"/>
    </w:pPr>
  </w:style>
  <w:style w:type="paragraph" w:styleId="a8">
    <w:name w:val="Subtitle"/>
    <w:basedOn w:val="4"/>
    <w:next w:val="a0"/>
    <w:link w:val="Char3"/>
    <w:uiPriority w:val="11"/>
    <w:qFormat/>
    <w:rsid w:val="00894B54"/>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894B54"/>
    <w:rPr>
      <w:rFonts w:asciiTheme="minorEastAsia" w:eastAsia="宋体" w:hAnsiTheme="minorEastAsia" w:cs="Times New Roman"/>
      <w:b/>
      <w:bCs/>
      <w:kern w:val="28"/>
      <w:sz w:val="24"/>
      <w:szCs w:val="32"/>
    </w:rPr>
  </w:style>
  <w:style w:type="paragraph" w:styleId="20">
    <w:name w:val="toc 2"/>
    <w:basedOn w:val="a0"/>
    <w:next w:val="a0"/>
    <w:uiPriority w:val="39"/>
    <w:qFormat/>
    <w:rsid w:val="00894B54"/>
    <w:pPr>
      <w:ind w:leftChars="200" w:left="200"/>
    </w:pPr>
    <w:rPr>
      <w:b/>
    </w:rPr>
  </w:style>
  <w:style w:type="character" w:styleId="a9">
    <w:name w:val="Hyperlink"/>
    <w:basedOn w:val="a2"/>
    <w:uiPriority w:val="99"/>
    <w:unhideWhenUsed/>
    <w:rsid w:val="00894B54"/>
    <w:rPr>
      <w:color w:val="0000FF" w:themeColor="hyperlink"/>
      <w:u w:val="single"/>
    </w:rPr>
  </w:style>
  <w:style w:type="paragraph" w:styleId="aa">
    <w:name w:val="List Paragraph"/>
    <w:basedOn w:val="a0"/>
    <w:uiPriority w:val="99"/>
    <w:unhideWhenUsed/>
    <w:rsid w:val="00894B54"/>
    <w:pPr>
      <w:ind w:firstLine="420"/>
    </w:pPr>
  </w:style>
  <w:style w:type="paragraph" w:customStyle="1" w:styleId="ab">
    <w:name w:val="一"/>
    <w:basedOn w:val="a0"/>
    <w:link w:val="Char4"/>
    <w:qFormat/>
    <w:rsid w:val="00894B54"/>
    <w:pPr>
      <w:ind w:firstLineChars="0" w:firstLine="0"/>
      <w:jc w:val="center"/>
      <w:outlineLvl w:val="0"/>
    </w:pPr>
    <w:rPr>
      <w:b/>
      <w:sz w:val="32"/>
    </w:rPr>
  </w:style>
  <w:style w:type="paragraph" w:customStyle="1" w:styleId="ac">
    <w:name w:val="二"/>
    <w:basedOn w:val="a0"/>
    <w:link w:val="Char5"/>
    <w:qFormat/>
    <w:rsid w:val="00894B54"/>
    <w:pPr>
      <w:spacing w:line="440" w:lineRule="exact"/>
      <w:ind w:firstLineChars="0" w:firstLine="0"/>
      <w:outlineLvl w:val="1"/>
    </w:pPr>
    <w:rPr>
      <w:b/>
      <w:sz w:val="28"/>
    </w:rPr>
  </w:style>
  <w:style w:type="character" w:customStyle="1" w:styleId="Char4">
    <w:name w:val="一 Char"/>
    <w:basedOn w:val="a2"/>
    <w:link w:val="ab"/>
    <w:qFormat/>
    <w:rsid w:val="00894B54"/>
    <w:rPr>
      <w:rFonts w:ascii="Calibri" w:eastAsia="宋体" w:hAnsi="Calibri" w:cs="Times New Roman"/>
      <w:b/>
      <w:sz w:val="32"/>
      <w:szCs w:val="21"/>
    </w:rPr>
  </w:style>
  <w:style w:type="paragraph" w:customStyle="1" w:styleId="ad">
    <w:name w:val="三"/>
    <w:basedOn w:val="a0"/>
    <w:link w:val="Char6"/>
    <w:qFormat/>
    <w:rsid w:val="00894B54"/>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894B54"/>
    <w:rPr>
      <w:rFonts w:ascii="Calibri" w:eastAsia="宋体" w:hAnsi="Calibri" w:cs="Times New Roman"/>
      <w:b/>
      <w:sz w:val="28"/>
      <w:szCs w:val="21"/>
    </w:rPr>
  </w:style>
  <w:style w:type="paragraph" w:customStyle="1" w:styleId="ae">
    <w:name w:val="四"/>
    <w:basedOn w:val="a0"/>
    <w:link w:val="Char7"/>
    <w:autoRedefine/>
    <w:qFormat/>
    <w:rsid w:val="00894B54"/>
    <w:pPr>
      <w:ind w:firstLine="480"/>
    </w:pPr>
  </w:style>
  <w:style w:type="character" w:customStyle="1" w:styleId="Char6">
    <w:name w:val="三 Char"/>
    <w:basedOn w:val="a2"/>
    <w:link w:val="ad"/>
    <w:qFormat/>
    <w:rsid w:val="00894B54"/>
    <w:rPr>
      <w:rFonts w:ascii="Calibri" w:eastAsia="宋体" w:hAnsi="Calibri" w:cs="Times New Roman"/>
      <w:sz w:val="28"/>
      <w:szCs w:val="21"/>
    </w:rPr>
  </w:style>
  <w:style w:type="paragraph" w:customStyle="1" w:styleId="af">
    <w:name w:val="所有正文"/>
    <w:basedOn w:val="a0"/>
    <w:link w:val="Char8"/>
    <w:qFormat/>
    <w:rsid w:val="00894B54"/>
    <w:pPr>
      <w:framePr w:hSpace="180" w:wrap="around" w:vAnchor="text" w:hAnchor="text" w:xAlign="center" w:y="1"/>
      <w:spacing w:line="440" w:lineRule="exact"/>
      <w:ind w:firstLine="480"/>
    </w:pPr>
  </w:style>
  <w:style w:type="character" w:customStyle="1" w:styleId="Char7">
    <w:name w:val="四 Char"/>
    <w:basedOn w:val="a2"/>
    <w:link w:val="ae"/>
    <w:qFormat/>
    <w:rsid w:val="00894B54"/>
    <w:rPr>
      <w:rFonts w:ascii="Calibri" w:eastAsia="宋体" w:hAnsi="Calibri" w:cs="Times New Roman"/>
      <w:sz w:val="24"/>
      <w:szCs w:val="21"/>
    </w:rPr>
  </w:style>
  <w:style w:type="character" w:customStyle="1" w:styleId="Char8">
    <w:name w:val="所有正文 Char"/>
    <w:basedOn w:val="a2"/>
    <w:link w:val="af"/>
    <w:qFormat/>
    <w:rsid w:val="00894B54"/>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894B54"/>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894B54"/>
    <w:pPr>
      <w:spacing w:line="440" w:lineRule="exact"/>
      <w:ind w:firstLine="480"/>
    </w:pPr>
  </w:style>
  <w:style w:type="paragraph" w:customStyle="1" w:styleId="af1">
    <w:name w:val="表格"/>
    <w:basedOn w:val="af0"/>
    <w:link w:val="Chara"/>
    <w:qFormat/>
    <w:rsid w:val="00894B54"/>
    <w:pPr>
      <w:framePr w:hSpace="180" w:wrap="around" w:vAnchor="text" w:hAnchor="page" w:x="772" w:y="439"/>
      <w:ind w:firstLineChars="0" w:firstLine="0"/>
      <w:jc w:val="center"/>
    </w:pPr>
  </w:style>
  <w:style w:type="character" w:customStyle="1" w:styleId="Char9">
    <w:name w:val="文章所有正文 Char"/>
    <w:basedOn w:val="a2"/>
    <w:link w:val="af0"/>
    <w:qFormat/>
    <w:rsid w:val="00894B54"/>
    <w:rPr>
      <w:rFonts w:ascii="Calibri" w:eastAsia="宋体" w:hAnsi="Calibri" w:cs="Times New Roman"/>
      <w:sz w:val="24"/>
      <w:szCs w:val="21"/>
    </w:rPr>
  </w:style>
  <w:style w:type="character" w:customStyle="1" w:styleId="Chara">
    <w:name w:val="表格 Char"/>
    <w:basedOn w:val="Char9"/>
    <w:link w:val="af1"/>
    <w:qFormat/>
    <w:rsid w:val="00894B54"/>
    <w:rPr>
      <w:rFonts w:ascii="Calibri" w:eastAsia="宋体" w:hAnsi="Calibri" w:cs="Times New Roman"/>
      <w:sz w:val="24"/>
      <w:szCs w:val="21"/>
    </w:rPr>
  </w:style>
  <w:style w:type="paragraph" w:styleId="af2">
    <w:name w:val="Date"/>
    <w:basedOn w:val="a0"/>
    <w:next w:val="a0"/>
    <w:link w:val="Charb"/>
    <w:rsid w:val="00894B54"/>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894B54"/>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5%BF%83%E7%90%86%E6%95%99%E8%82%B2/104724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2008</Words>
  <Characters>11447</Characters>
  <Application>Microsoft Office Word</Application>
  <DocSecurity>0</DocSecurity>
  <Lines>95</Lines>
  <Paragraphs>26</Paragraphs>
  <ScaleCrop>false</ScaleCrop>
  <Company>MS</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2019-08-21T10:57:00Z</dcterms:created>
  <dcterms:modified xsi:type="dcterms:W3CDTF">2019-08-21T10:59:00Z</dcterms:modified>
</cp:coreProperties>
</file>